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6614" w:rsidRPr="00A82CF4" w:rsidRDefault="00E26614" w:rsidP="00E26614">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 xml:space="preserve">13-e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rFonts w:eastAsia="宋体"/>
          <w:sz w:val="22"/>
          <w:szCs w:val="22"/>
          <w:lang w:val="en-GB" w:eastAsia="zh-CN"/>
        </w:rPr>
        <w:t xml:space="preserve">  </w:t>
      </w:r>
      <w:r>
        <w:rPr>
          <w:rFonts w:eastAsia="宋体" w:hint="eastAsia"/>
          <w:sz w:val="22"/>
          <w:szCs w:val="22"/>
          <w:lang w:val="en-GB" w:eastAsia="zh-CN"/>
        </w:rPr>
        <w:t xml:space="preserve"> </w:t>
      </w:r>
      <w:r>
        <w:rPr>
          <w:rFonts w:eastAsia="宋体"/>
          <w:sz w:val="22"/>
          <w:szCs w:val="22"/>
          <w:lang w:val="en-GB" w:eastAsia="zh-CN"/>
        </w:rPr>
        <w:t xml:space="preserve"> </w:t>
      </w:r>
      <w:r w:rsidR="006C09F6">
        <w:rPr>
          <w:rFonts w:eastAsia="宋体" w:hint="eastAsia"/>
          <w:sz w:val="22"/>
          <w:szCs w:val="22"/>
          <w:lang w:val="en-GB" w:eastAsia="zh-CN"/>
        </w:rPr>
        <w:t xml:space="preserve">         </w:t>
      </w:r>
      <w:r w:rsidR="00D45410">
        <w:rPr>
          <w:rFonts w:eastAsia="宋体" w:hint="eastAsia"/>
          <w:sz w:val="22"/>
          <w:szCs w:val="22"/>
          <w:lang w:val="en-GB" w:eastAsia="zh-CN"/>
        </w:rPr>
        <w:t xml:space="preserve">  </w:t>
      </w:r>
      <w:r>
        <w:rPr>
          <w:rFonts w:eastAsia="宋体"/>
          <w:sz w:val="22"/>
          <w:szCs w:val="22"/>
          <w:lang w:val="en-GB" w:eastAsia="zh-CN"/>
        </w:rPr>
        <w:t xml:space="preserve"> </w:t>
      </w:r>
      <w:r w:rsidR="002141F3" w:rsidRPr="002141F3">
        <w:rPr>
          <w:sz w:val="22"/>
          <w:szCs w:val="22"/>
          <w:lang w:val="en-GB"/>
        </w:rPr>
        <w:t>R2-2100086</w:t>
      </w:r>
    </w:p>
    <w:p w:rsidR="00E26614" w:rsidRPr="001065F9" w:rsidRDefault="00E26614" w:rsidP="00E26614">
      <w:pPr>
        <w:widowControl w:val="0"/>
        <w:tabs>
          <w:tab w:val="left" w:pos="1701"/>
          <w:tab w:val="right" w:pos="9923"/>
        </w:tabs>
        <w:spacing w:before="120"/>
        <w:rPr>
          <w:b/>
          <w:sz w:val="24"/>
        </w:rPr>
      </w:pPr>
      <w:r w:rsidRPr="00F66651">
        <w:rPr>
          <w:rFonts w:ascii="Arial" w:eastAsia="MS Mincho" w:hAnsi="Arial"/>
          <w:b/>
          <w:sz w:val="22"/>
          <w:szCs w:val="22"/>
          <w:lang w:val="en-GB"/>
        </w:rPr>
        <w:t>Online, Jan 25 – Feb 5, 2021</w:t>
      </w:r>
    </w:p>
    <w:p w:rsidR="00880E6B" w:rsidRDefault="00880E6B" w:rsidP="00E837B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E837B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E837B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2F12ED" w:rsidRPr="002F12ED">
        <w:rPr>
          <w:rFonts w:eastAsiaTheme="minorEastAsia"/>
          <w:lang w:eastAsia="zh-CN"/>
        </w:rPr>
        <w:t>Discussion on Group Scheduling</w:t>
      </w:r>
    </w:p>
    <w:p w:rsidR="00880E6B" w:rsidRPr="0028370D" w:rsidRDefault="00880E6B" w:rsidP="00E837B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B66203" w:rsidRPr="00B66203">
        <w:rPr>
          <w:rFonts w:eastAsiaTheme="minorEastAsia" w:cs="Arial"/>
          <w:sz w:val="22"/>
          <w:szCs w:val="22"/>
          <w:lang w:eastAsia="zh-CN"/>
        </w:rPr>
        <w:t>8.1.2.</w:t>
      </w:r>
      <w:r w:rsidR="00A30917">
        <w:rPr>
          <w:rFonts w:eastAsiaTheme="minorEastAsia" w:cs="Arial" w:hint="eastAsia"/>
          <w:sz w:val="22"/>
          <w:szCs w:val="22"/>
          <w:lang w:eastAsia="zh-CN"/>
        </w:rPr>
        <w:t>4</w:t>
      </w:r>
    </w:p>
    <w:p w:rsidR="00880E6B" w:rsidRPr="00B81B31" w:rsidRDefault="00880E6B" w:rsidP="00E837B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E837BB">
      <w:pPr>
        <w:pBdr>
          <w:bottom w:val="single" w:sz="4" w:space="1" w:color="auto"/>
        </w:pBdr>
        <w:tabs>
          <w:tab w:val="left" w:pos="2552"/>
        </w:tabs>
        <w:jc w:val="both"/>
      </w:pPr>
    </w:p>
    <w:p w:rsidR="004A7AA3" w:rsidRDefault="004A7AA3" w:rsidP="00E837BB">
      <w:pPr>
        <w:pStyle w:val="1"/>
        <w:tabs>
          <w:tab w:val="clear" w:pos="567"/>
          <w:tab w:val="num" w:pos="432"/>
        </w:tabs>
        <w:ind w:left="432" w:hanging="432"/>
        <w:jc w:val="both"/>
        <w:rPr>
          <w:szCs w:val="28"/>
        </w:rPr>
      </w:pPr>
      <w:r w:rsidRPr="00D62F40">
        <w:rPr>
          <w:szCs w:val="28"/>
        </w:rPr>
        <w:t>Introduction</w:t>
      </w:r>
    </w:p>
    <w:p w:rsidR="000C734A" w:rsidRDefault="00241649" w:rsidP="00E837BB">
      <w:pPr>
        <w:pStyle w:val="a0"/>
        <w:rPr>
          <w:rFonts w:eastAsiaTheme="minorEastAsia"/>
          <w:lang w:eastAsia="zh-CN"/>
        </w:rPr>
      </w:pPr>
      <w:r>
        <w:rPr>
          <w:rFonts w:eastAsiaTheme="minorEastAsia" w:hint="eastAsia"/>
          <w:color w:val="000000"/>
          <w:lang w:eastAsia="zh-CN"/>
        </w:rPr>
        <w:t>G</w:t>
      </w:r>
      <w:r>
        <w:rPr>
          <w:color w:val="000000"/>
        </w:rPr>
        <w:t xml:space="preserve">roup scheduling mechanism </w:t>
      </w:r>
      <w:r w:rsidR="003B14B7">
        <w:rPr>
          <w:rFonts w:eastAsiaTheme="minorEastAsia" w:hint="eastAsia"/>
          <w:lang w:eastAsia="zh-CN"/>
        </w:rPr>
        <w:t>is</w:t>
      </w:r>
      <w:r w:rsidR="00746A30">
        <w:rPr>
          <w:rFonts w:eastAsiaTheme="minorEastAsia" w:hint="eastAsia"/>
          <w:lang w:eastAsia="zh-CN"/>
        </w:rPr>
        <w:t xml:space="preserve"> one of the objectives </w:t>
      </w:r>
      <w:r w:rsidR="00525726">
        <w:rPr>
          <w:rFonts w:eastAsiaTheme="minorEastAsia"/>
          <w:lang w:eastAsia="zh-CN"/>
        </w:rPr>
        <w:t xml:space="preserve">of </w:t>
      </w:r>
      <w:r w:rsidR="00C22969">
        <w:rPr>
          <w:rFonts w:eastAsiaTheme="minorEastAsia" w:hint="eastAsia"/>
          <w:lang w:eastAsia="zh-CN"/>
        </w:rPr>
        <w:t xml:space="preserve">RAN </w:t>
      </w:r>
      <w:r w:rsidR="00525726">
        <w:rPr>
          <w:rFonts w:eastAsiaTheme="minorEastAsia"/>
          <w:lang w:eastAsia="zh-CN"/>
        </w:rPr>
        <w:t>WI</w:t>
      </w:r>
      <w:r w:rsidR="00746A30">
        <w:rPr>
          <w:rFonts w:eastAsiaTheme="minorEastAsia" w:hint="eastAsia"/>
          <w:lang w:eastAsia="zh-CN"/>
        </w:rPr>
        <w:t xml:space="preserve"> [1]</w:t>
      </w:r>
      <w:r w:rsidR="00525726">
        <w:rPr>
          <w:rFonts w:eastAsiaTheme="minorEastAsia" w:hint="eastAsia"/>
          <w:lang w:eastAsia="zh-CN"/>
        </w:rPr>
        <w:t xml:space="preserve"> as below</w:t>
      </w:r>
      <w:r w:rsidR="000C734A" w:rsidRPr="000C734A">
        <w:rPr>
          <w:rFonts w:eastAsiaTheme="minorEastAsia"/>
          <w:lang w:eastAsia="zh-CN"/>
        </w:rPr>
        <w:t xml:space="preserve">, </w:t>
      </w:r>
    </w:p>
    <w:tbl>
      <w:tblPr>
        <w:tblStyle w:val="a7"/>
        <w:tblW w:w="0" w:type="auto"/>
        <w:tblLook w:val="04A0" w:firstRow="1" w:lastRow="0" w:firstColumn="1" w:lastColumn="0" w:noHBand="0" w:noVBand="1"/>
      </w:tblPr>
      <w:tblGrid>
        <w:gridCol w:w="9286"/>
      </w:tblGrid>
      <w:tr w:rsidR="00746A30" w:rsidTr="00746A30">
        <w:tc>
          <w:tcPr>
            <w:tcW w:w="9286" w:type="dxa"/>
          </w:tcPr>
          <w:p w:rsidR="00594150" w:rsidRDefault="00594150" w:rsidP="00594150">
            <w:pPr>
              <w:numPr>
                <w:ilvl w:val="1"/>
                <w:numId w:val="7"/>
              </w:numPr>
              <w:overflowPunct w:val="0"/>
              <w:autoSpaceDE w:val="0"/>
              <w:autoSpaceDN w:val="0"/>
              <w:adjustRightInd w:val="0"/>
              <w:spacing w:after="180"/>
              <w:ind w:right="-99"/>
              <w:textAlignment w:val="baseline"/>
              <w:rPr>
                <w:color w:val="000000"/>
              </w:rPr>
            </w:pPr>
            <w:r>
              <w:rPr>
                <w:color w:val="000000"/>
                <w:lang w:eastAsia="zh-CN"/>
              </w:rPr>
              <w:t>Specify a</w:t>
            </w:r>
            <w:r>
              <w:rPr>
                <w:color w:val="000000"/>
              </w:rPr>
              <w:t xml:space="preserve"> group scheduling mechanism to allow UEs to receive Broadcast/Multicast service [RAN1</w:t>
            </w:r>
            <w:r>
              <w:rPr>
                <w:color w:val="000000"/>
                <w:lang w:eastAsia="zh-CN"/>
              </w:rPr>
              <w:t>, RAN2</w:t>
            </w:r>
            <w:r>
              <w:rPr>
                <w:color w:val="000000"/>
              </w:rPr>
              <w:t>]</w:t>
            </w:r>
          </w:p>
          <w:p w:rsidR="00746A30" w:rsidRPr="00594150" w:rsidRDefault="00594150" w:rsidP="00594150">
            <w:pPr>
              <w:numPr>
                <w:ilvl w:val="2"/>
                <w:numId w:val="7"/>
              </w:numPr>
              <w:overflowPunct w:val="0"/>
              <w:autoSpaceDE w:val="0"/>
              <w:autoSpaceDN w:val="0"/>
              <w:adjustRightInd w:val="0"/>
              <w:spacing w:after="180"/>
              <w:ind w:right="-99"/>
              <w:textAlignment w:val="baseline"/>
              <w:rPr>
                <w:color w:val="000000"/>
              </w:rPr>
            </w:pPr>
            <w:r>
              <w:rPr>
                <w:color w:val="000000"/>
              </w:rPr>
              <w:t>This objective includes specifying necessary enhancements that are required to enable simultaneous operation with unicast reception.</w:t>
            </w:r>
          </w:p>
        </w:tc>
      </w:tr>
    </w:tbl>
    <w:p w:rsidR="009F46F6" w:rsidRDefault="009F46F6" w:rsidP="009F46F6">
      <w:pPr>
        <w:pStyle w:val="a0"/>
        <w:spacing w:before="120"/>
        <w:rPr>
          <w:rFonts w:eastAsiaTheme="minorEastAsia"/>
          <w:lang w:eastAsia="zh-CN"/>
        </w:rPr>
      </w:pPr>
      <w:r>
        <w:rPr>
          <w:rFonts w:eastAsiaTheme="minorEastAsia" w:hint="eastAsia"/>
          <w:lang w:eastAsia="zh-CN"/>
        </w:rPr>
        <w:t>I</w:t>
      </w:r>
      <w:r>
        <w:rPr>
          <w:rFonts w:hint="eastAsia"/>
        </w:rPr>
        <w:t xml:space="preserve">n this contribution, we </w:t>
      </w:r>
      <w:r>
        <w:rPr>
          <w:rFonts w:eastAsiaTheme="minorEastAsia" w:hint="eastAsia"/>
          <w:lang w:eastAsia="zh-CN"/>
        </w:rPr>
        <w:t xml:space="preserve">discuss the key issues related to </w:t>
      </w:r>
      <w:r w:rsidRPr="00594150">
        <w:rPr>
          <w:rFonts w:eastAsiaTheme="minorEastAsia"/>
          <w:lang w:eastAsia="zh-CN"/>
        </w:rPr>
        <w:t>group scheduling</w:t>
      </w:r>
      <w:r>
        <w:rPr>
          <w:rFonts w:eastAsiaTheme="minorEastAsia" w:hint="eastAsia"/>
          <w:lang w:eastAsia="zh-CN"/>
        </w:rPr>
        <w:t>. More specifically, the discussions cover,</w:t>
      </w:r>
    </w:p>
    <w:p w:rsidR="0008104C" w:rsidRDefault="00602BED" w:rsidP="0008104C">
      <w:pPr>
        <w:pStyle w:val="a0"/>
        <w:rPr>
          <w:rFonts w:eastAsiaTheme="minorEastAsia"/>
          <w:lang w:eastAsia="zh-CN"/>
        </w:rPr>
      </w:pPr>
      <w:r>
        <w:rPr>
          <w:rFonts w:eastAsiaTheme="minorEastAsia" w:hint="eastAsia"/>
          <w:lang w:eastAsia="zh-CN"/>
        </w:rPr>
        <w:t xml:space="preserve">    </w:t>
      </w:r>
      <w:r w:rsidR="0091123D">
        <w:rPr>
          <w:rFonts w:eastAsiaTheme="minorEastAsia" w:hint="eastAsia"/>
          <w:lang w:eastAsia="zh-CN"/>
        </w:rPr>
        <w:t>-</w:t>
      </w:r>
      <w:r w:rsidR="0008104C">
        <w:rPr>
          <w:rFonts w:eastAsiaTheme="minorEastAsia" w:hint="eastAsia"/>
          <w:lang w:eastAsia="zh-CN"/>
        </w:rPr>
        <w:t xml:space="preserve"> Mapping between Group RNTI and MBS session.</w:t>
      </w:r>
    </w:p>
    <w:p w:rsidR="0008104C" w:rsidRDefault="00602BED" w:rsidP="0008104C">
      <w:pPr>
        <w:pStyle w:val="a0"/>
        <w:rPr>
          <w:rFonts w:eastAsiaTheme="minorEastAsia"/>
          <w:lang w:eastAsia="zh-CN"/>
        </w:rPr>
      </w:pPr>
      <w:r>
        <w:rPr>
          <w:rFonts w:eastAsiaTheme="minorEastAsia" w:hint="eastAsia"/>
          <w:lang w:eastAsia="zh-CN"/>
        </w:rPr>
        <w:t xml:space="preserve">    </w:t>
      </w:r>
      <w:r w:rsidR="0091123D">
        <w:rPr>
          <w:rFonts w:eastAsiaTheme="minorEastAsia" w:hint="eastAsia"/>
          <w:lang w:eastAsia="zh-CN"/>
        </w:rPr>
        <w:t>-</w:t>
      </w:r>
      <w:r w:rsidR="0008104C">
        <w:rPr>
          <w:rFonts w:eastAsiaTheme="minorEastAsia" w:hint="eastAsia"/>
          <w:lang w:eastAsia="zh-CN"/>
        </w:rPr>
        <w:t xml:space="preserve"> Support DRX for MBS reception</w:t>
      </w:r>
    </w:p>
    <w:p w:rsidR="0008104C" w:rsidRPr="003A6E3C" w:rsidRDefault="00602BED" w:rsidP="0008104C">
      <w:pPr>
        <w:pStyle w:val="a0"/>
        <w:rPr>
          <w:rFonts w:eastAsiaTheme="minorEastAsia"/>
          <w:lang w:eastAsia="zh-CN"/>
        </w:rPr>
      </w:pPr>
      <w:r>
        <w:rPr>
          <w:rFonts w:eastAsiaTheme="minorEastAsia" w:hint="eastAsia"/>
          <w:lang w:eastAsia="zh-CN"/>
        </w:rPr>
        <w:t xml:space="preserve">    </w:t>
      </w:r>
      <w:r w:rsidR="0091123D">
        <w:rPr>
          <w:rFonts w:eastAsiaTheme="minorEastAsia" w:hint="eastAsia"/>
          <w:lang w:eastAsia="zh-CN"/>
        </w:rPr>
        <w:t>-</w:t>
      </w:r>
      <w:r>
        <w:rPr>
          <w:rFonts w:eastAsiaTheme="minorEastAsia" w:hint="eastAsia"/>
          <w:lang w:eastAsia="zh-CN"/>
        </w:rPr>
        <w:t xml:space="preserve"> </w:t>
      </w:r>
      <w:r w:rsidR="0008104C" w:rsidRPr="003A6E3C">
        <w:rPr>
          <w:rFonts w:eastAsiaTheme="minorEastAsia"/>
          <w:lang w:eastAsia="zh-CN"/>
        </w:rPr>
        <w:t>Support SPS group-common PDSCH for MBS for RRC_CONNECTED UEs</w:t>
      </w:r>
    </w:p>
    <w:p w:rsidR="00241649" w:rsidRPr="00710F78" w:rsidRDefault="00602BED" w:rsidP="00E837BB">
      <w:pPr>
        <w:pStyle w:val="a0"/>
        <w:rPr>
          <w:rFonts w:eastAsiaTheme="minorEastAsia"/>
          <w:color w:val="000000"/>
          <w:lang w:eastAsia="zh-CN"/>
        </w:rPr>
      </w:pPr>
      <w:r>
        <w:rPr>
          <w:rFonts w:eastAsiaTheme="minorEastAsia" w:hint="eastAsia"/>
          <w:lang w:eastAsia="zh-CN"/>
        </w:rPr>
        <w:t xml:space="preserve">   </w:t>
      </w:r>
      <w:r w:rsidR="00710F78">
        <w:rPr>
          <w:rFonts w:eastAsiaTheme="minorEastAsia" w:hint="eastAsia"/>
          <w:lang w:eastAsia="zh-CN"/>
        </w:rPr>
        <w:t xml:space="preserve"> </w:t>
      </w:r>
      <w:r w:rsidR="0091123D">
        <w:rPr>
          <w:rFonts w:eastAsiaTheme="minorEastAsia" w:hint="eastAsia"/>
          <w:lang w:eastAsia="zh-CN"/>
        </w:rPr>
        <w:t>-</w:t>
      </w:r>
      <w:r>
        <w:rPr>
          <w:rFonts w:eastAsiaTheme="minorEastAsia" w:hint="eastAsia"/>
          <w:lang w:eastAsia="zh-CN"/>
        </w:rPr>
        <w:t xml:space="preserve"> </w:t>
      </w:r>
      <w:r w:rsidR="0008104C">
        <w:rPr>
          <w:rFonts w:eastAsiaTheme="minorEastAsia" w:hint="eastAsia"/>
          <w:color w:val="000000"/>
          <w:lang w:eastAsia="zh-CN"/>
        </w:rPr>
        <w:t>S</w:t>
      </w:r>
      <w:r w:rsidR="0008104C">
        <w:rPr>
          <w:color w:val="000000"/>
        </w:rPr>
        <w:t>imultaneous operation with unicast reception</w:t>
      </w:r>
      <w:r w:rsidR="0008104C">
        <w:rPr>
          <w:rFonts w:eastAsiaTheme="minorEastAsia" w:hint="eastAsia"/>
          <w:color w:val="000000"/>
          <w:lang w:eastAsia="zh-CN"/>
        </w:rPr>
        <w:t>.</w:t>
      </w:r>
    </w:p>
    <w:p w:rsidR="00BF60FB" w:rsidRPr="0008104C" w:rsidRDefault="00D42D9A" w:rsidP="00E837BB">
      <w:pPr>
        <w:pStyle w:val="1"/>
        <w:keepLines/>
        <w:pBdr>
          <w:top w:val="single" w:sz="12" w:space="3" w:color="auto"/>
        </w:pBdr>
        <w:spacing w:before="240" w:after="180"/>
        <w:ind w:left="425" w:hanging="425"/>
        <w:jc w:val="both"/>
      </w:pPr>
      <w:r w:rsidRPr="00AA54B6">
        <w:rPr>
          <w:rFonts w:hint="eastAsia"/>
        </w:rPr>
        <w:t>Discussion</w:t>
      </w:r>
    </w:p>
    <w:p w:rsidR="00281AA6" w:rsidRPr="0017736A" w:rsidRDefault="0017736A" w:rsidP="00281AA6">
      <w:pPr>
        <w:pStyle w:val="a0"/>
        <w:rPr>
          <w:rFonts w:eastAsiaTheme="minorEastAsia"/>
          <w:b/>
          <w:u w:val="single"/>
          <w:lang w:eastAsia="zh-CN"/>
        </w:rPr>
      </w:pPr>
      <w:r w:rsidRPr="0017736A">
        <w:rPr>
          <w:rFonts w:eastAsiaTheme="minorEastAsia" w:hint="eastAsia"/>
          <w:b/>
          <w:u w:val="single"/>
          <w:lang w:eastAsia="zh-CN"/>
        </w:rPr>
        <w:t xml:space="preserve">Issue 1: </w:t>
      </w:r>
      <w:r w:rsidR="00281AA6" w:rsidRPr="0017736A">
        <w:rPr>
          <w:rFonts w:eastAsiaTheme="minorEastAsia" w:hint="eastAsia"/>
          <w:b/>
          <w:u w:val="single"/>
          <w:lang w:eastAsia="zh-CN"/>
        </w:rPr>
        <w:t>Mapping bet</w:t>
      </w:r>
      <w:r w:rsidR="00B0709B" w:rsidRPr="0017736A">
        <w:rPr>
          <w:rFonts w:eastAsiaTheme="minorEastAsia" w:hint="eastAsia"/>
          <w:b/>
          <w:u w:val="single"/>
          <w:lang w:eastAsia="zh-CN"/>
        </w:rPr>
        <w:t>ween Group RNTI and MBS session</w:t>
      </w:r>
      <w:r w:rsidRPr="0017736A">
        <w:rPr>
          <w:rFonts w:eastAsiaTheme="minorEastAsia" w:hint="eastAsia"/>
          <w:b/>
          <w:u w:val="single"/>
          <w:lang w:eastAsia="zh-CN"/>
        </w:rPr>
        <w:t>.</w:t>
      </w:r>
    </w:p>
    <w:p w:rsidR="00281AA6" w:rsidRDefault="00281AA6" w:rsidP="00281AA6">
      <w:pPr>
        <w:pStyle w:val="a0"/>
        <w:rPr>
          <w:rFonts w:eastAsiaTheme="minorEastAsia"/>
          <w:lang w:eastAsia="zh-CN"/>
        </w:rPr>
      </w:pPr>
      <w:r>
        <w:rPr>
          <w:rFonts w:eastAsiaTheme="minorEastAsia" w:hint="eastAsia"/>
          <w:lang w:eastAsia="zh-CN"/>
        </w:rPr>
        <w:t xml:space="preserve">Regarding the </w:t>
      </w:r>
      <w:r w:rsidRPr="00460129">
        <w:rPr>
          <w:color w:val="000000"/>
          <w:szCs w:val="20"/>
        </w:rPr>
        <w:t>group-common PDCCH</w:t>
      </w:r>
      <w:r>
        <w:rPr>
          <w:rFonts w:eastAsiaTheme="minorEastAsia" w:hint="eastAsia"/>
          <w:color w:val="000000"/>
          <w:szCs w:val="20"/>
          <w:lang w:eastAsia="zh-CN"/>
        </w:rPr>
        <w:t xml:space="preserve"> and </w:t>
      </w:r>
      <w:r w:rsidRPr="00460129">
        <w:rPr>
          <w:color w:val="000000"/>
          <w:szCs w:val="20"/>
        </w:rPr>
        <w:t>group-common PDSCH</w:t>
      </w:r>
      <w:r>
        <w:rPr>
          <w:rFonts w:eastAsiaTheme="minorEastAsia" w:hint="eastAsia"/>
          <w:lang w:eastAsia="zh-CN"/>
        </w:rPr>
        <w:t xml:space="preserve"> used for MBS, RAN1#102e has made the following agreement,</w:t>
      </w:r>
    </w:p>
    <w:tbl>
      <w:tblPr>
        <w:tblStyle w:val="a7"/>
        <w:tblW w:w="0" w:type="auto"/>
        <w:tblLook w:val="04A0" w:firstRow="1" w:lastRow="0" w:firstColumn="1" w:lastColumn="0" w:noHBand="0" w:noVBand="1"/>
      </w:tblPr>
      <w:tblGrid>
        <w:gridCol w:w="9286"/>
      </w:tblGrid>
      <w:tr w:rsidR="00281AA6" w:rsidTr="007007D5">
        <w:tc>
          <w:tcPr>
            <w:tcW w:w="9286" w:type="dxa"/>
          </w:tcPr>
          <w:p w:rsidR="00281AA6" w:rsidRPr="004A6EDF" w:rsidRDefault="00281AA6" w:rsidP="007007D5">
            <w:pPr>
              <w:pStyle w:val="af"/>
              <w:numPr>
                <w:ilvl w:val="0"/>
                <w:numId w:val="10"/>
              </w:numPr>
              <w:overflowPunct/>
              <w:autoSpaceDE/>
              <w:autoSpaceDN/>
              <w:adjustRightInd/>
              <w:spacing w:after="120"/>
              <w:contextualSpacing w:val="0"/>
              <w:jc w:val="both"/>
              <w:textAlignment w:val="auto"/>
              <w:rPr>
                <w:color w:val="000000"/>
              </w:rPr>
            </w:pPr>
            <w:r w:rsidRPr="00460129">
              <w:rPr>
                <w:color w:val="000000"/>
              </w:rPr>
              <w:t>For RRC_CONNECTED UEs, at least support group-common PDCCH with CRC scrambled by a common RNTI to schedule a group-common PDSCH, where the scrambling of the group-common PDSCH is based on the same common RNTI.</w:t>
            </w:r>
          </w:p>
        </w:tc>
      </w:tr>
    </w:tbl>
    <w:p w:rsidR="00281AA6" w:rsidRDefault="00281AA6" w:rsidP="00C85C46">
      <w:pPr>
        <w:pStyle w:val="a0"/>
        <w:spacing w:before="240"/>
        <w:rPr>
          <w:rFonts w:eastAsiaTheme="minorEastAsia"/>
          <w:lang w:eastAsia="zh-CN"/>
        </w:rPr>
      </w:pPr>
      <w:r>
        <w:rPr>
          <w:rFonts w:eastAsiaTheme="minorEastAsia" w:hint="eastAsia"/>
          <w:lang w:eastAsia="zh-CN"/>
        </w:rPr>
        <w:t xml:space="preserve">Based on the above agreement, there will be </w:t>
      </w:r>
      <w:bookmarkStart w:id="3" w:name="OLE_LINK13"/>
      <w:bookmarkStart w:id="4" w:name="OLE_LINK14"/>
      <w:r>
        <w:rPr>
          <w:rFonts w:eastAsiaTheme="minorEastAsia" w:hint="eastAsia"/>
          <w:lang w:eastAsia="zh-CN"/>
        </w:rPr>
        <w:t xml:space="preserve">common RNTI </w:t>
      </w:r>
      <w:bookmarkEnd w:id="3"/>
      <w:bookmarkEnd w:id="4"/>
      <w:r>
        <w:rPr>
          <w:rFonts w:eastAsiaTheme="minorEastAsia" w:hint="eastAsia"/>
          <w:lang w:eastAsia="zh-CN"/>
        </w:rPr>
        <w:t>(similar as G-RNTI in LTE) used for group scheduling of MBS.</w:t>
      </w:r>
    </w:p>
    <w:p w:rsidR="00281AA6" w:rsidRDefault="00542EA0" w:rsidP="00281AA6">
      <w:pPr>
        <w:pStyle w:val="a0"/>
        <w:rPr>
          <w:rFonts w:eastAsiaTheme="minorEastAsia"/>
          <w:lang w:eastAsia="zh-CN"/>
        </w:rPr>
      </w:pPr>
      <w:r>
        <w:rPr>
          <w:rFonts w:eastAsiaTheme="minorEastAsia" w:hint="eastAsia"/>
          <w:lang w:eastAsia="zh-CN"/>
        </w:rPr>
        <w:t xml:space="preserve">In case of G-RNTI is used for group </w:t>
      </w:r>
      <w:r>
        <w:rPr>
          <w:rFonts w:eastAsiaTheme="minorEastAsia"/>
          <w:lang w:eastAsia="zh-CN"/>
        </w:rPr>
        <w:t>scheduling</w:t>
      </w:r>
      <w:r>
        <w:rPr>
          <w:rFonts w:eastAsiaTheme="minorEastAsia" w:hint="eastAsia"/>
          <w:lang w:eastAsia="zh-CN"/>
        </w:rPr>
        <w:t xml:space="preserve"> of PTM transmission</w:t>
      </w:r>
      <w:r w:rsidR="00281AA6">
        <w:rPr>
          <w:rFonts w:eastAsiaTheme="minorEastAsia" w:hint="eastAsia"/>
          <w:lang w:eastAsia="zh-CN"/>
        </w:rPr>
        <w:t xml:space="preserve">, </w:t>
      </w:r>
      <w:r w:rsidR="008C5B33">
        <w:rPr>
          <w:rFonts w:eastAsiaTheme="minorEastAsia" w:hint="eastAsia"/>
          <w:lang w:eastAsia="zh-CN"/>
        </w:rPr>
        <w:t xml:space="preserve">whether </w:t>
      </w:r>
      <w:r w:rsidR="00281AA6">
        <w:rPr>
          <w:rFonts w:eastAsiaTheme="minorEastAsia" w:hint="eastAsia"/>
          <w:lang w:eastAsia="zh-CN"/>
        </w:rPr>
        <w:t>the mapping between G-RNTI and MBS session</w:t>
      </w:r>
      <w:r w:rsidR="008C5B33">
        <w:rPr>
          <w:rFonts w:eastAsiaTheme="minorEastAsia" w:hint="eastAsia"/>
          <w:lang w:eastAsia="zh-CN"/>
        </w:rPr>
        <w:t xml:space="preserve"> is 1:1 </w:t>
      </w:r>
      <w:r w:rsidR="00281AA6">
        <w:rPr>
          <w:rFonts w:eastAsiaTheme="minorEastAsia" w:hint="eastAsia"/>
          <w:lang w:eastAsia="zh-CN"/>
        </w:rPr>
        <w:t xml:space="preserve">still needs to be </w:t>
      </w:r>
      <w:r>
        <w:rPr>
          <w:rFonts w:eastAsiaTheme="minorEastAsia" w:hint="eastAsia"/>
          <w:lang w:eastAsia="zh-CN"/>
        </w:rPr>
        <w:t>discussed further</w:t>
      </w:r>
      <w:r w:rsidR="00281AA6">
        <w:rPr>
          <w:rFonts w:eastAsiaTheme="minorEastAsia" w:hint="eastAsia"/>
          <w:lang w:eastAsia="zh-CN"/>
        </w:rPr>
        <w:t>.</w:t>
      </w:r>
    </w:p>
    <w:p w:rsidR="00281AA6" w:rsidRDefault="00281AA6" w:rsidP="00281AA6">
      <w:pPr>
        <w:pStyle w:val="a0"/>
        <w:rPr>
          <w:rFonts w:eastAsiaTheme="minorEastAsia"/>
          <w:lang w:eastAsia="zh-CN"/>
        </w:rPr>
      </w:pPr>
      <w:r w:rsidRPr="00CF06B3">
        <w:rPr>
          <w:rFonts w:eastAsiaTheme="minorEastAsia"/>
          <w:lang w:eastAsia="zh-CN"/>
        </w:rPr>
        <w:t>In SC-PTM</w:t>
      </w:r>
      <w:r w:rsidR="002D30C6">
        <w:rPr>
          <w:rFonts w:eastAsiaTheme="minorEastAsia" w:hint="eastAsia"/>
          <w:lang w:eastAsia="zh-CN"/>
        </w:rPr>
        <w:t>,</w:t>
      </w:r>
      <w:r w:rsidRPr="00CF06B3">
        <w:rPr>
          <w:rFonts w:eastAsiaTheme="minorEastAsia"/>
          <w:lang w:eastAsia="zh-CN"/>
        </w:rPr>
        <w:t xml:space="preserve"> there is one to one mapping between MBMS session and MBMS traffic logical channel (SC-MTCH).</w:t>
      </w:r>
      <w:r w:rsidR="00C34434">
        <w:rPr>
          <w:rFonts w:eastAsiaTheme="minorEastAsia" w:hint="eastAsia"/>
          <w:lang w:eastAsia="zh-CN"/>
        </w:rPr>
        <w:t xml:space="preserve"> </w:t>
      </w:r>
      <w:r w:rsidRPr="00791176">
        <w:rPr>
          <w:rFonts w:eastAsiaTheme="minorEastAsia"/>
          <w:lang w:eastAsia="zh-CN"/>
        </w:rPr>
        <w:t>G-RNTI</w:t>
      </w:r>
      <w:r>
        <w:rPr>
          <w:rFonts w:eastAsiaTheme="minorEastAsia" w:hint="eastAsia"/>
          <w:lang w:eastAsia="zh-CN"/>
        </w:rPr>
        <w:t xml:space="preserve"> is used to i</w:t>
      </w:r>
      <w:r w:rsidRPr="00791176">
        <w:rPr>
          <w:rFonts w:eastAsiaTheme="minorEastAsia"/>
          <w:lang w:eastAsia="zh-CN"/>
        </w:rPr>
        <w:t>dentif</w:t>
      </w:r>
      <w:r>
        <w:rPr>
          <w:rFonts w:eastAsiaTheme="minorEastAsia" w:hint="eastAsia"/>
          <w:lang w:eastAsia="zh-CN"/>
        </w:rPr>
        <w:t>y the</w:t>
      </w:r>
      <w:r w:rsidRPr="00791176">
        <w:rPr>
          <w:rFonts w:eastAsiaTheme="minorEastAsia"/>
          <w:lang w:eastAsia="zh-CN"/>
        </w:rPr>
        <w:t xml:space="preserve"> transmissions of a SC-MTCH</w:t>
      </w:r>
      <w:r>
        <w:rPr>
          <w:rFonts w:eastAsiaTheme="minorEastAsia" w:hint="eastAsia"/>
          <w:lang w:eastAsia="zh-CN"/>
        </w:rPr>
        <w:t xml:space="preserve">. </w:t>
      </w:r>
      <w:r w:rsidR="0084097B">
        <w:rPr>
          <w:rFonts w:eastAsiaTheme="minorEastAsia"/>
          <w:lang w:eastAsia="zh-CN"/>
        </w:rPr>
        <w:t>S</w:t>
      </w:r>
      <w:r w:rsidR="0084097B">
        <w:rPr>
          <w:rFonts w:eastAsiaTheme="minorEastAsia" w:hint="eastAsia"/>
          <w:lang w:eastAsia="zh-CN"/>
        </w:rPr>
        <w:t xml:space="preserve">o </w:t>
      </w:r>
      <w:r>
        <w:rPr>
          <w:rFonts w:eastAsiaTheme="minorEastAsia" w:hint="eastAsia"/>
          <w:lang w:eastAsia="zh-CN"/>
        </w:rPr>
        <w:t>there is one to one mapping between TMGI and G-RNTI.</w:t>
      </w:r>
    </w:p>
    <w:p w:rsidR="004E58DA" w:rsidRDefault="00281AA6" w:rsidP="00281AA6">
      <w:pPr>
        <w:pStyle w:val="a0"/>
        <w:rPr>
          <w:rFonts w:eastAsiaTheme="minorEastAsia"/>
          <w:lang w:eastAsia="zh-CN"/>
        </w:rPr>
      </w:pPr>
      <w:r>
        <w:rPr>
          <w:rFonts w:eastAsiaTheme="minorEastAsia"/>
          <w:lang w:eastAsia="zh-CN"/>
        </w:rPr>
        <w:t>When</w:t>
      </w:r>
      <w:r>
        <w:rPr>
          <w:rFonts w:eastAsiaTheme="minorEastAsia" w:hint="eastAsia"/>
          <w:lang w:eastAsia="zh-CN"/>
        </w:rPr>
        <w:t xml:space="preserve"> it comes to NR MBS, </w:t>
      </w:r>
      <w:r w:rsidR="00A01BBF">
        <w:rPr>
          <w:rFonts w:eastAsiaTheme="minorEastAsia" w:hint="eastAsia"/>
          <w:lang w:eastAsia="zh-CN"/>
        </w:rPr>
        <w:t xml:space="preserve">LTE SC-PTM </w:t>
      </w:r>
      <w:r w:rsidR="00A01BBF">
        <w:rPr>
          <w:rFonts w:eastAsiaTheme="minorEastAsia"/>
          <w:lang w:eastAsia="zh-CN"/>
        </w:rPr>
        <w:t>mechanism</w:t>
      </w:r>
      <w:r w:rsidR="00A01BBF">
        <w:rPr>
          <w:rFonts w:eastAsiaTheme="minorEastAsia" w:hint="eastAsia"/>
          <w:lang w:eastAsia="zh-CN"/>
        </w:rPr>
        <w:t xml:space="preserve"> cannot be reused directly as the </w:t>
      </w:r>
      <w:proofErr w:type="spellStart"/>
      <w:r w:rsidR="00A01BBF">
        <w:rPr>
          <w:rFonts w:eastAsiaTheme="minorEastAsia" w:hint="eastAsia"/>
          <w:lang w:eastAsia="zh-CN"/>
        </w:rPr>
        <w:t>QoS</w:t>
      </w:r>
      <w:proofErr w:type="spellEnd"/>
      <w:r w:rsidR="00A01BBF">
        <w:rPr>
          <w:rFonts w:eastAsiaTheme="minorEastAsia" w:hint="eastAsia"/>
          <w:lang w:eastAsia="zh-CN"/>
        </w:rPr>
        <w:t xml:space="preserve"> model in NR is different from LTE.</w:t>
      </w:r>
    </w:p>
    <w:p w:rsidR="004E58DA" w:rsidRDefault="004E58DA" w:rsidP="00281AA6">
      <w:pPr>
        <w:pStyle w:val="a0"/>
        <w:rPr>
          <w:rFonts w:eastAsiaTheme="minorEastAsia"/>
          <w:lang w:eastAsia="zh-CN"/>
        </w:rPr>
      </w:pPr>
      <w:r>
        <w:rPr>
          <w:rFonts w:eastAsiaTheme="minorEastAsia" w:hint="eastAsia"/>
          <w:lang w:eastAsia="zh-CN"/>
        </w:rPr>
        <w:t>In [3], SA2 has made the following conclusion,</w:t>
      </w:r>
    </w:p>
    <w:tbl>
      <w:tblPr>
        <w:tblStyle w:val="a7"/>
        <w:tblW w:w="0" w:type="auto"/>
        <w:tblLook w:val="04A0" w:firstRow="1" w:lastRow="0" w:firstColumn="1" w:lastColumn="0" w:noHBand="0" w:noVBand="1"/>
      </w:tblPr>
      <w:tblGrid>
        <w:gridCol w:w="9286"/>
      </w:tblGrid>
      <w:tr w:rsidR="004E58DA" w:rsidTr="004E58DA">
        <w:tc>
          <w:tcPr>
            <w:tcW w:w="9286" w:type="dxa"/>
          </w:tcPr>
          <w:p w:rsidR="004E58DA" w:rsidRPr="00332FC3" w:rsidRDefault="004E58DA" w:rsidP="004E58DA">
            <w:pPr>
              <w:pStyle w:val="B1"/>
              <w:rPr>
                <w:lang w:eastAsia="ko-KR"/>
              </w:rPr>
            </w:pPr>
            <w:r w:rsidRPr="00332FC3">
              <w:rPr>
                <w:lang w:eastAsia="ko-KR"/>
              </w:rPr>
              <w:t>-</w:t>
            </w:r>
            <w:r w:rsidRPr="00332FC3">
              <w:rPr>
                <w:lang w:eastAsia="ko-KR"/>
              </w:rPr>
              <w:tab/>
              <w:t xml:space="preserve">The network shall support </w:t>
            </w:r>
            <w:proofErr w:type="spellStart"/>
            <w:r w:rsidRPr="00332FC3">
              <w:rPr>
                <w:lang w:eastAsia="ko-KR"/>
              </w:rPr>
              <w:t>QoS</w:t>
            </w:r>
            <w:proofErr w:type="spellEnd"/>
            <w:r w:rsidRPr="00332FC3">
              <w:rPr>
                <w:lang w:eastAsia="ko-KR"/>
              </w:rPr>
              <w:t xml:space="preserve"> control per MBS session instead of per user.</w:t>
            </w:r>
          </w:p>
          <w:p w:rsidR="004E58DA" w:rsidRPr="004E58DA" w:rsidRDefault="004E58DA" w:rsidP="004E58DA">
            <w:pPr>
              <w:pStyle w:val="B1"/>
              <w:rPr>
                <w:rFonts w:eastAsiaTheme="minorEastAsia"/>
                <w:lang w:eastAsia="zh-CN"/>
              </w:rPr>
            </w:pPr>
            <w:r w:rsidRPr="00332FC3">
              <w:rPr>
                <w:lang w:eastAsia="ko-KR"/>
              </w:rPr>
              <w:t>-</w:t>
            </w:r>
            <w:r w:rsidRPr="00332FC3">
              <w:rPr>
                <w:lang w:eastAsia="ko-KR"/>
              </w:rPr>
              <w:tab/>
              <w:t xml:space="preserve">The network shall support one or multiple </w:t>
            </w:r>
            <w:proofErr w:type="spellStart"/>
            <w:r w:rsidRPr="00332FC3">
              <w:rPr>
                <w:lang w:eastAsia="ko-KR"/>
              </w:rPr>
              <w:t>QoS</w:t>
            </w:r>
            <w:proofErr w:type="spellEnd"/>
            <w:r w:rsidRPr="00332FC3">
              <w:rPr>
                <w:lang w:eastAsia="ko-KR"/>
              </w:rPr>
              <w:t xml:space="preserve"> flow for an MBS session.</w:t>
            </w:r>
          </w:p>
        </w:tc>
      </w:tr>
    </w:tbl>
    <w:p w:rsidR="00266AD6" w:rsidRDefault="00C63BEF" w:rsidP="00C85C46">
      <w:pPr>
        <w:pStyle w:val="a0"/>
        <w:spacing w:before="240"/>
        <w:rPr>
          <w:rFonts w:eastAsiaTheme="minorEastAsia"/>
          <w:lang w:eastAsia="zh-CN"/>
        </w:rPr>
      </w:pPr>
      <w:r>
        <w:rPr>
          <w:rFonts w:eastAsiaTheme="minorEastAsia" w:hint="eastAsia"/>
          <w:lang w:eastAsia="zh-CN"/>
        </w:rPr>
        <w:t xml:space="preserve">And </w:t>
      </w:r>
      <w:r w:rsidR="002256F1">
        <w:rPr>
          <w:rFonts w:eastAsiaTheme="minorEastAsia" w:hint="eastAsia"/>
          <w:lang w:eastAsia="zh-CN"/>
        </w:rPr>
        <w:t>RAN2 has also agreed that,</w:t>
      </w:r>
    </w:p>
    <w:tbl>
      <w:tblPr>
        <w:tblStyle w:val="a7"/>
        <w:tblW w:w="0" w:type="auto"/>
        <w:tblLook w:val="04A0" w:firstRow="1" w:lastRow="0" w:firstColumn="1" w:lastColumn="0" w:noHBand="0" w:noVBand="1"/>
      </w:tblPr>
      <w:tblGrid>
        <w:gridCol w:w="9286"/>
      </w:tblGrid>
      <w:tr w:rsidR="00266AD6" w:rsidTr="00266AD6">
        <w:tc>
          <w:tcPr>
            <w:tcW w:w="9286" w:type="dxa"/>
          </w:tcPr>
          <w:p w:rsidR="00266AD6" w:rsidRPr="00266AD6" w:rsidRDefault="00266AD6" w:rsidP="00281AA6">
            <w:pPr>
              <w:pStyle w:val="Agreement"/>
              <w:rPr>
                <w:b w:val="0"/>
              </w:rPr>
            </w:pPr>
            <w:r w:rsidRPr="00266AD6">
              <w:rPr>
                <w:b w:val="0"/>
              </w:rPr>
              <w:lastRenderedPageBreak/>
              <w:t xml:space="preserve">The function of mapping from </w:t>
            </w:r>
            <w:proofErr w:type="spellStart"/>
            <w:r w:rsidRPr="00266AD6">
              <w:rPr>
                <w:b w:val="0"/>
              </w:rPr>
              <w:t>QoS</w:t>
            </w:r>
            <w:proofErr w:type="spellEnd"/>
            <w:r w:rsidRPr="00266AD6">
              <w:rPr>
                <w:b w:val="0"/>
              </w:rPr>
              <w:t xml:space="preserve"> flows to MBS RBs in SDAP is needed for NR MBS. TBD whether any SDAP header is needed.</w:t>
            </w:r>
          </w:p>
        </w:tc>
      </w:tr>
    </w:tbl>
    <w:p w:rsidR="00C23274" w:rsidRDefault="00A01BBF" w:rsidP="00C85C46">
      <w:pPr>
        <w:pStyle w:val="a0"/>
        <w:spacing w:before="240"/>
        <w:rPr>
          <w:rFonts w:eastAsiaTheme="minorEastAsia"/>
          <w:lang w:eastAsia="zh-CN"/>
        </w:rPr>
      </w:pPr>
      <w:r>
        <w:rPr>
          <w:rFonts w:eastAsiaTheme="minorEastAsia" w:hint="eastAsia"/>
          <w:lang w:eastAsia="zh-CN"/>
        </w:rPr>
        <w:t xml:space="preserve">Based on </w:t>
      </w:r>
      <w:r w:rsidR="00741304">
        <w:rPr>
          <w:rFonts w:eastAsiaTheme="minorEastAsia" w:hint="eastAsia"/>
          <w:lang w:eastAsia="zh-CN"/>
        </w:rPr>
        <w:t xml:space="preserve">the above </w:t>
      </w:r>
      <w:r w:rsidR="00C23274">
        <w:rPr>
          <w:rFonts w:eastAsiaTheme="minorEastAsia" w:hint="eastAsia"/>
          <w:lang w:eastAsia="zh-CN"/>
        </w:rPr>
        <w:t>agreement</w:t>
      </w:r>
      <w:r w:rsidR="00741304">
        <w:rPr>
          <w:rFonts w:eastAsiaTheme="minorEastAsia" w:hint="eastAsia"/>
          <w:lang w:eastAsia="zh-CN"/>
        </w:rPr>
        <w:t>,</w:t>
      </w:r>
      <w:r w:rsidR="00C23274">
        <w:rPr>
          <w:rFonts w:eastAsiaTheme="minorEastAsia" w:hint="eastAsia"/>
          <w:lang w:eastAsia="zh-CN"/>
        </w:rPr>
        <w:t xml:space="preserve"> some general principle</w:t>
      </w:r>
      <w:r w:rsidR="005E17E5">
        <w:rPr>
          <w:rFonts w:eastAsiaTheme="minorEastAsia" w:hint="eastAsia"/>
          <w:lang w:eastAsia="zh-CN"/>
        </w:rPr>
        <w:t>s</w:t>
      </w:r>
      <w:r w:rsidR="00C23274">
        <w:rPr>
          <w:rFonts w:eastAsiaTheme="minorEastAsia" w:hint="eastAsia"/>
          <w:lang w:eastAsia="zh-CN"/>
        </w:rPr>
        <w:t xml:space="preserve"> can be </w:t>
      </w:r>
      <w:r w:rsidR="00C23274">
        <w:rPr>
          <w:rFonts w:eastAsiaTheme="minorEastAsia"/>
          <w:lang w:eastAsia="zh-CN"/>
        </w:rPr>
        <w:t>summarized</w:t>
      </w:r>
      <w:r w:rsidR="00C23274">
        <w:rPr>
          <w:rFonts w:eastAsiaTheme="minorEastAsia" w:hint="eastAsia"/>
          <w:lang w:eastAsia="zh-CN"/>
        </w:rPr>
        <w:t xml:space="preserve"> as following,</w:t>
      </w:r>
    </w:p>
    <w:p w:rsidR="00281AA6" w:rsidRDefault="00C23274" w:rsidP="00281AA6">
      <w:pPr>
        <w:pStyle w:val="a0"/>
        <w:numPr>
          <w:ilvl w:val="0"/>
          <w:numId w:val="9"/>
        </w:numPr>
        <w:rPr>
          <w:rFonts w:eastAsiaTheme="minorEastAsia"/>
          <w:lang w:eastAsia="zh-CN"/>
        </w:rPr>
      </w:pPr>
      <w:r>
        <w:rPr>
          <w:rFonts w:eastAsiaTheme="minorEastAsia" w:hint="eastAsia"/>
          <w:lang w:eastAsia="zh-CN"/>
        </w:rPr>
        <w:t xml:space="preserve">MBS </w:t>
      </w:r>
      <w:proofErr w:type="spellStart"/>
      <w:r>
        <w:rPr>
          <w:rFonts w:eastAsiaTheme="minorEastAsia" w:hint="eastAsia"/>
          <w:lang w:eastAsia="zh-CN"/>
        </w:rPr>
        <w:t>QoS</w:t>
      </w:r>
      <w:proofErr w:type="spellEnd"/>
      <w:r>
        <w:rPr>
          <w:rFonts w:eastAsiaTheme="minorEastAsia" w:hint="eastAsia"/>
          <w:lang w:eastAsia="zh-CN"/>
        </w:rPr>
        <w:t xml:space="preserve"> flows of a specific</w:t>
      </w:r>
      <w:r w:rsidR="00281AA6">
        <w:rPr>
          <w:rFonts w:eastAsiaTheme="minorEastAsia" w:hint="eastAsia"/>
          <w:lang w:eastAsia="zh-CN"/>
        </w:rPr>
        <w:t xml:space="preserve"> MBS session</w:t>
      </w:r>
      <w:r>
        <w:rPr>
          <w:rFonts w:eastAsiaTheme="minorEastAsia" w:hint="eastAsia"/>
          <w:lang w:eastAsia="zh-CN"/>
        </w:rPr>
        <w:t xml:space="preserve"> could be mapped to different MRBs</w:t>
      </w:r>
      <w:r w:rsidR="00281AA6">
        <w:rPr>
          <w:rFonts w:eastAsiaTheme="minorEastAsia" w:hint="eastAsia"/>
          <w:lang w:eastAsia="zh-CN"/>
        </w:rPr>
        <w:t>.</w:t>
      </w:r>
    </w:p>
    <w:p w:rsidR="00281AA6" w:rsidRDefault="00DF24A3" w:rsidP="00281AA6">
      <w:pPr>
        <w:pStyle w:val="a0"/>
        <w:numPr>
          <w:ilvl w:val="0"/>
          <w:numId w:val="9"/>
        </w:numPr>
        <w:rPr>
          <w:rFonts w:eastAsiaTheme="minorEastAsia"/>
          <w:lang w:eastAsia="zh-CN"/>
        </w:rPr>
      </w:pPr>
      <w:r>
        <w:rPr>
          <w:rFonts w:eastAsiaTheme="minorEastAsia"/>
          <w:lang w:eastAsia="zh-CN"/>
        </w:rPr>
        <w:t>O</w:t>
      </w:r>
      <w:r>
        <w:rPr>
          <w:rFonts w:eastAsiaTheme="minorEastAsia" w:hint="eastAsia"/>
          <w:lang w:eastAsia="zh-CN"/>
        </w:rPr>
        <w:t>ne MRB</w:t>
      </w:r>
      <w:r w:rsidR="00281AA6">
        <w:rPr>
          <w:rFonts w:eastAsiaTheme="minorEastAsia" w:hint="eastAsia"/>
          <w:lang w:eastAsia="zh-CN"/>
        </w:rPr>
        <w:t xml:space="preserve"> </w:t>
      </w:r>
      <w:r>
        <w:rPr>
          <w:rFonts w:eastAsiaTheme="minorEastAsia" w:hint="eastAsia"/>
          <w:lang w:eastAsia="zh-CN"/>
        </w:rPr>
        <w:t>is</w:t>
      </w:r>
      <w:r w:rsidR="00281AA6">
        <w:rPr>
          <w:rFonts w:eastAsiaTheme="minorEastAsia" w:hint="eastAsia"/>
          <w:lang w:eastAsia="zh-CN"/>
        </w:rPr>
        <w:t xml:space="preserve"> mapped to </w:t>
      </w:r>
      <w:r>
        <w:rPr>
          <w:rFonts w:eastAsiaTheme="minorEastAsia" w:hint="eastAsia"/>
          <w:lang w:eastAsia="zh-CN"/>
        </w:rPr>
        <w:t xml:space="preserve">one </w:t>
      </w:r>
      <w:r w:rsidR="00A8010D">
        <w:rPr>
          <w:rFonts w:eastAsiaTheme="minorEastAsia" w:hint="eastAsia"/>
          <w:lang w:eastAsia="zh-CN"/>
        </w:rPr>
        <w:t>MBS traffic logical channel</w:t>
      </w:r>
      <w:r>
        <w:rPr>
          <w:rFonts w:eastAsiaTheme="minorEastAsia" w:hint="eastAsia"/>
          <w:lang w:eastAsia="zh-CN"/>
        </w:rPr>
        <w:t xml:space="preserve"> (e.g. MTCH)</w:t>
      </w:r>
      <w:r w:rsidR="00281AA6">
        <w:rPr>
          <w:rFonts w:eastAsiaTheme="minorEastAsia" w:hint="eastAsia"/>
          <w:lang w:eastAsia="zh-CN"/>
        </w:rPr>
        <w:t xml:space="preserve">. </w:t>
      </w:r>
      <w:r w:rsidR="008B43BB">
        <w:rPr>
          <w:rFonts w:eastAsiaTheme="minorEastAsia"/>
          <w:lang w:eastAsia="zh-CN"/>
        </w:rPr>
        <w:t>S</w:t>
      </w:r>
      <w:r w:rsidR="008B43BB">
        <w:rPr>
          <w:rFonts w:eastAsiaTheme="minorEastAsia" w:hint="eastAsia"/>
          <w:lang w:eastAsia="zh-CN"/>
        </w:rPr>
        <w:t>o based on 1,</w:t>
      </w:r>
      <w:r w:rsidR="00281AA6">
        <w:rPr>
          <w:rFonts w:eastAsiaTheme="minorEastAsia" w:hint="eastAsia"/>
          <w:lang w:eastAsia="zh-CN"/>
        </w:rPr>
        <w:t xml:space="preserve"> t</w:t>
      </w:r>
      <w:r w:rsidR="00281AA6" w:rsidRPr="00094CFA">
        <w:rPr>
          <w:rFonts w:eastAsiaTheme="minorEastAsia" w:hint="eastAsia"/>
          <w:lang w:eastAsia="zh-CN"/>
        </w:rPr>
        <w:t xml:space="preserve">here could be </w:t>
      </w:r>
      <w:r w:rsidR="00281AA6">
        <w:rPr>
          <w:rFonts w:eastAsiaTheme="minorEastAsia" w:hint="eastAsia"/>
          <w:lang w:eastAsia="zh-CN"/>
        </w:rPr>
        <w:t>more than one</w:t>
      </w:r>
      <w:r w:rsidR="00281AA6" w:rsidRPr="00094CFA">
        <w:rPr>
          <w:rFonts w:eastAsiaTheme="minorEastAsia" w:hint="eastAsia"/>
          <w:lang w:eastAsia="zh-CN"/>
        </w:rPr>
        <w:t xml:space="preserve"> </w:t>
      </w:r>
      <w:bookmarkStart w:id="5" w:name="OLE_LINK12"/>
      <w:r w:rsidR="00281AA6" w:rsidRPr="00094CFA">
        <w:rPr>
          <w:rFonts w:eastAsiaTheme="minorEastAsia" w:hint="eastAsia"/>
          <w:lang w:eastAsia="zh-CN"/>
        </w:rPr>
        <w:t xml:space="preserve">MBS traffic logical </w:t>
      </w:r>
      <w:r w:rsidR="00A8010D">
        <w:rPr>
          <w:rFonts w:eastAsiaTheme="minorEastAsia"/>
          <w:lang w:eastAsia="zh-CN"/>
        </w:rPr>
        <w:t>channel</w:t>
      </w:r>
      <w:r w:rsidR="00A8010D">
        <w:rPr>
          <w:rFonts w:eastAsiaTheme="minorEastAsia" w:hint="eastAsia"/>
          <w:lang w:eastAsia="zh-CN"/>
        </w:rPr>
        <w:t xml:space="preserve"> </w:t>
      </w:r>
      <w:r>
        <w:rPr>
          <w:rFonts w:eastAsiaTheme="minorEastAsia" w:hint="eastAsia"/>
          <w:lang w:eastAsia="zh-CN"/>
        </w:rPr>
        <w:t xml:space="preserve">(e.g. MTCH) </w:t>
      </w:r>
      <w:bookmarkEnd w:id="5"/>
      <w:r w:rsidR="00E36819">
        <w:rPr>
          <w:rFonts w:eastAsiaTheme="minorEastAsia" w:hint="eastAsia"/>
          <w:lang w:eastAsia="zh-CN"/>
        </w:rPr>
        <w:t>used for</w:t>
      </w:r>
      <w:r w:rsidR="00281AA6" w:rsidRPr="00094CFA">
        <w:rPr>
          <w:rFonts w:eastAsiaTheme="minorEastAsia" w:hint="eastAsia"/>
          <w:lang w:eastAsia="zh-CN"/>
        </w:rPr>
        <w:t xml:space="preserve"> the </w:t>
      </w:r>
      <w:r w:rsidR="00B54378">
        <w:rPr>
          <w:rFonts w:eastAsiaTheme="minorEastAsia" w:hint="eastAsia"/>
          <w:lang w:eastAsia="zh-CN"/>
        </w:rPr>
        <w:t>specific</w:t>
      </w:r>
      <w:r w:rsidR="00281AA6" w:rsidRPr="00094CFA">
        <w:rPr>
          <w:rFonts w:eastAsiaTheme="minorEastAsia" w:hint="eastAsia"/>
          <w:lang w:eastAsia="zh-CN"/>
        </w:rPr>
        <w:t xml:space="preserve"> MBS session. </w:t>
      </w:r>
      <w:r w:rsidR="00281AA6" w:rsidRPr="00094CFA">
        <w:rPr>
          <w:rFonts w:eastAsiaTheme="minorEastAsia"/>
          <w:lang w:eastAsia="zh-CN"/>
        </w:rPr>
        <w:t>T</w:t>
      </w:r>
      <w:r w:rsidR="00281AA6" w:rsidRPr="00094CFA">
        <w:rPr>
          <w:rFonts w:eastAsiaTheme="minorEastAsia" w:hint="eastAsia"/>
          <w:lang w:eastAsia="zh-CN"/>
        </w:rPr>
        <w:t>his is different from th</w:t>
      </w:r>
      <w:r w:rsidR="00281AA6">
        <w:rPr>
          <w:rFonts w:eastAsiaTheme="minorEastAsia" w:hint="eastAsia"/>
          <w:lang w:eastAsia="zh-CN"/>
        </w:rPr>
        <w:t>at in SC-PTM.</w:t>
      </w:r>
      <w:r w:rsidR="00281AA6" w:rsidRPr="007C6570">
        <w:rPr>
          <w:rFonts w:eastAsiaTheme="minorEastAsia" w:hint="eastAsia"/>
          <w:lang w:eastAsia="zh-CN"/>
        </w:rPr>
        <w:t xml:space="preserve"> </w:t>
      </w:r>
      <w:r w:rsidR="009D7565">
        <w:rPr>
          <w:rFonts w:eastAsiaTheme="minorEastAsia"/>
          <w:lang w:eastAsia="zh-CN"/>
        </w:rPr>
        <w:t>T</w:t>
      </w:r>
      <w:r w:rsidR="009D7565">
        <w:rPr>
          <w:rFonts w:eastAsiaTheme="minorEastAsia" w:hint="eastAsia"/>
          <w:lang w:eastAsia="zh-CN"/>
        </w:rPr>
        <w:t>he difference is that i</w:t>
      </w:r>
      <w:r w:rsidR="00281AA6">
        <w:rPr>
          <w:rFonts w:eastAsiaTheme="minorEastAsia" w:hint="eastAsia"/>
          <w:lang w:eastAsia="zh-CN"/>
        </w:rPr>
        <w:t xml:space="preserve">n </w:t>
      </w:r>
      <w:r w:rsidR="00281AA6" w:rsidRPr="00094CFA">
        <w:rPr>
          <w:rFonts w:eastAsiaTheme="minorEastAsia" w:hint="eastAsia"/>
          <w:lang w:eastAsia="zh-CN"/>
        </w:rPr>
        <w:t>SC-PTM there is one to one mapping between MBMS session and MB</w:t>
      </w:r>
      <w:r w:rsidR="00281AA6">
        <w:rPr>
          <w:rFonts w:eastAsiaTheme="minorEastAsia" w:hint="eastAsia"/>
          <w:lang w:eastAsia="zh-CN"/>
        </w:rPr>
        <w:t>M</w:t>
      </w:r>
      <w:r w:rsidR="00281AA6" w:rsidRPr="00094CFA">
        <w:rPr>
          <w:rFonts w:eastAsiaTheme="minorEastAsia" w:hint="eastAsia"/>
          <w:lang w:eastAsia="zh-CN"/>
        </w:rPr>
        <w:t xml:space="preserve">S traffic logical </w:t>
      </w:r>
      <w:r w:rsidR="00281AA6">
        <w:rPr>
          <w:rFonts w:eastAsiaTheme="minorEastAsia"/>
          <w:lang w:eastAsia="zh-CN"/>
        </w:rPr>
        <w:t xml:space="preserve">channel </w:t>
      </w:r>
      <w:r w:rsidR="001A6E74">
        <w:rPr>
          <w:rFonts w:eastAsiaTheme="minorEastAsia" w:hint="eastAsia"/>
          <w:lang w:eastAsia="zh-CN"/>
        </w:rPr>
        <w:t>(e.g. MTCH).</w:t>
      </w:r>
    </w:p>
    <w:p w:rsidR="00C8557C" w:rsidRDefault="00E36819" w:rsidP="00574B33">
      <w:pPr>
        <w:pStyle w:val="a0"/>
        <w:rPr>
          <w:rFonts w:eastAsiaTheme="minorEastAsia"/>
          <w:lang w:eastAsia="zh-CN"/>
        </w:rPr>
      </w:pPr>
      <w:r>
        <w:rPr>
          <w:rFonts w:eastAsiaTheme="minorEastAsia" w:hint="eastAsia"/>
          <w:lang w:eastAsia="zh-CN"/>
        </w:rPr>
        <w:t>T</w:t>
      </w:r>
      <w:r w:rsidR="0068474B">
        <w:rPr>
          <w:rFonts w:eastAsiaTheme="minorEastAsia" w:hint="eastAsia"/>
          <w:lang w:eastAsia="zh-CN"/>
        </w:rPr>
        <w:t>o address</w:t>
      </w:r>
      <w:r w:rsidR="00281AA6">
        <w:rPr>
          <w:rFonts w:eastAsiaTheme="minorEastAsia" w:hint="eastAsia"/>
          <w:lang w:eastAsia="zh-CN"/>
        </w:rPr>
        <w:t xml:space="preserve"> the mapping between G-RNTI and </w:t>
      </w:r>
      <w:r w:rsidR="00BB3109">
        <w:rPr>
          <w:rFonts w:eastAsiaTheme="minorEastAsia" w:hint="eastAsia"/>
          <w:lang w:eastAsia="zh-CN"/>
        </w:rPr>
        <w:t xml:space="preserve">the </w:t>
      </w:r>
      <w:r w:rsidR="00281AA6">
        <w:rPr>
          <w:rFonts w:eastAsiaTheme="minorEastAsia" w:hint="eastAsia"/>
          <w:lang w:eastAsia="zh-CN"/>
        </w:rPr>
        <w:t>MBS sessio</w:t>
      </w:r>
      <w:r>
        <w:rPr>
          <w:rFonts w:eastAsiaTheme="minorEastAsia" w:hint="eastAsia"/>
          <w:lang w:eastAsia="zh-CN"/>
        </w:rPr>
        <w:t>n (TMGI), there are several potential solutions.</w:t>
      </w:r>
    </w:p>
    <w:p w:rsidR="00281AA6" w:rsidRPr="00574B33" w:rsidRDefault="00E36819" w:rsidP="00C85C46">
      <w:pPr>
        <w:pStyle w:val="a0"/>
        <w:spacing w:before="240"/>
        <w:rPr>
          <w:rFonts w:eastAsiaTheme="minorEastAsia"/>
          <w:u w:val="single"/>
          <w:lang w:eastAsia="zh-CN"/>
        </w:rPr>
      </w:pPr>
      <w:r w:rsidRPr="00574B33">
        <w:rPr>
          <w:rFonts w:eastAsiaTheme="minorEastAsia" w:hint="eastAsia"/>
          <w:u w:val="single"/>
          <w:lang w:eastAsia="zh-CN"/>
        </w:rPr>
        <w:t>Solution</w:t>
      </w:r>
      <w:r w:rsidR="00281AA6" w:rsidRPr="00574B33">
        <w:rPr>
          <w:rFonts w:eastAsiaTheme="minorEastAsia" w:hint="eastAsia"/>
          <w:u w:val="single"/>
          <w:lang w:eastAsia="zh-CN"/>
        </w:rPr>
        <w:t xml:space="preserve"> 1: </w:t>
      </w:r>
      <w:r w:rsidR="0019005A" w:rsidRPr="00574B33">
        <w:rPr>
          <w:rFonts w:eastAsiaTheme="minorEastAsia" w:hint="eastAsia"/>
          <w:u w:val="single"/>
          <w:lang w:eastAsia="zh-CN"/>
        </w:rPr>
        <w:t>O</w:t>
      </w:r>
      <w:r w:rsidR="00281AA6" w:rsidRPr="00574B33">
        <w:rPr>
          <w:rFonts w:eastAsiaTheme="minorEastAsia" w:hint="eastAsia"/>
          <w:u w:val="single"/>
          <w:lang w:eastAsia="zh-CN"/>
        </w:rPr>
        <w:t>ne to one mapping betw</w:t>
      </w:r>
      <w:r w:rsidR="00CE4FA4" w:rsidRPr="00574B33">
        <w:rPr>
          <w:rFonts w:eastAsiaTheme="minorEastAsia" w:hint="eastAsia"/>
          <w:u w:val="single"/>
          <w:lang w:eastAsia="zh-CN"/>
        </w:rPr>
        <w:t>een G-RNTI and MBS session</w:t>
      </w:r>
      <w:r w:rsidR="00281AA6" w:rsidRPr="00574B33">
        <w:rPr>
          <w:rFonts w:eastAsiaTheme="minorEastAsia" w:hint="eastAsia"/>
          <w:u w:val="single"/>
          <w:lang w:eastAsia="zh-CN"/>
        </w:rPr>
        <w:t>.</w:t>
      </w:r>
    </w:p>
    <w:p w:rsidR="00281AA6" w:rsidRDefault="00574B33" w:rsidP="00281AA6">
      <w:pPr>
        <w:pStyle w:val="a0"/>
        <w:rPr>
          <w:rFonts w:eastAsiaTheme="minorEastAsia"/>
          <w:lang w:eastAsia="zh-CN"/>
        </w:rPr>
      </w:pPr>
      <w:r>
        <w:rPr>
          <w:rFonts w:eastAsiaTheme="minorEastAsia" w:hint="eastAsia"/>
          <w:lang w:eastAsia="zh-CN"/>
        </w:rPr>
        <w:t>A</w:t>
      </w:r>
      <w:r w:rsidR="00281AA6">
        <w:rPr>
          <w:rFonts w:eastAsiaTheme="minorEastAsia" w:hint="eastAsia"/>
          <w:lang w:eastAsia="zh-CN"/>
        </w:rPr>
        <w:t xml:space="preserve">ll the </w:t>
      </w:r>
      <w:r w:rsidR="00C31515" w:rsidRPr="00094CFA">
        <w:rPr>
          <w:rFonts w:eastAsiaTheme="minorEastAsia" w:hint="eastAsia"/>
          <w:lang w:eastAsia="zh-CN"/>
        </w:rPr>
        <w:t xml:space="preserve">MBS traffic logical </w:t>
      </w:r>
      <w:r w:rsidR="00C31515" w:rsidRPr="00094CFA">
        <w:rPr>
          <w:rFonts w:eastAsiaTheme="minorEastAsia"/>
          <w:lang w:eastAsia="zh-CN"/>
        </w:rPr>
        <w:t xml:space="preserve">channels </w:t>
      </w:r>
      <w:r w:rsidR="00C31515">
        <w:rPr>
          <w:rFonts w:eastAsiaTheme="minorEastAsia" w:hint="eastAsia"/>
          <w:lang w:eastAsia="zh-CN"/>
        </w:rPr>
        <w:t xml:space="preserve">(e.g. MTCH) </w:t>
      </w:r>
      <w:r w:rsidR="00281AA6">
        <w:rPr>
          <w:rFonts w:eastAsiaTheme="minorEastAsia" w:hint="eastAsia"/>
          <w:lang w:eastAsia="zh-CN"/>
        </w:rPr>
        <w:t>within the MBS session share the same G-RNTI</w:t>
      </w:r>
      <w:r w:rsidR="00C31515">
        <w:rPr>
          <w:rFonts w:eastAsiaTheme="minorEastAsia" w:hint="eastAsia"/>
          <w:lang w:eastAsia="zh-CN"/>
        </w:rPr>
        <w:t xml:space="preserve"> if there are multiple </w:t>
      </w:r>
      <w:r w:rsidR="00C31515" w:rsidRPr="00094CFA">
        <w:rPr>
          <w:rFonts w:eastAsiaTheme="minorEastAsia" w:hint="eastAsia"/>
          <w:lang w:eastAsia="zh-CN"/>
        </w:rPr>
        <w:t xml:space="preserve">MBS traffic logical </w:t>
      </w:r>
      <w:r w:rsidR="00C31515" w:rsidRPr="00094CFA">
        <w:rPr>
          <w:rFonts w:eastAsiaTheme="minorEastAsia"/>
          <w:lang w:eastAsia="zh-CN"/>
        </w:rPr>
        <w:t xml:space="preserve">channels </w:t>
      </w:r>
      <w:r w:rsidR="00C31515">
        <w:rPr>
          <w:rFonts w:eastAsiaTheme="minorEastAsia" w:hint="eastAsia"/>
          <w:lang w:eastAsia="zh-CN"/>
        </w:rPr>
        <w:t>(e.g. MTCH) in one MBS session</w:t>
      </w:r>
      <w:r w:rsidR="00281AA6">
        <w:rPr>
          <w:rFonts w:eastAsiaTheme="minorEastAsia" w:hint="eastAsia"/>
          <w:lang w:eastAsia="zh-CN"/>
        </w:rPr>
        <w:t>.</w:t>
      </w:r>
    </w:p>
    <w:p w:rsidR="00281AA6" w:rsidRPr="0047665F" w:rsidRDefault="00E36819" w:rsidP="00C85C46">
      <w:pPr>
        <w:pStyle w:val="a0"/>
        <w:spacing w:before="240"/>
        <w:rPr>
          <w:rFonts w:eastAsiaTheme="minorEastAsia"/>
          <w:u w:val="single"/>
          <w:lang w:eastAsia="zh-CN"/>
        </w:rPr>
      </w:pPr>
      <w:r>
        <w:rPr>
          <w:rFonts w:eastAsiaTheme="minorEastAsia" w:hint="eastAsia"/>
          <w:u w:val="single"/>
          <w:lang w:eastAsia="zh-CN"/>
        </w:rPr>
        <w:t>Solution</w:t>
      </w:r>
      <w:r w:rsidR="0019005A">
        <w:rPr>
          <w:rFonts w:eastAsiaTheme="minorEastAsia" w:hint="eastAsia"/>
          <w:u w:val="single"/>
          <w:lang w:eastAsia="zh-CN"/>
        </w:rPr>
        <w:t xml:space="preserve"> 2: O</w:t>
      </w:r>
      <w:r w:rsidR="00281AA6" w:rsidRPr="000E5EA3">
        <w:rPr>
          <w:rFonts w:eastAsiaTheme="minorEastAsia" w:hint="eastAsia"/>
          <w:u w:val="single"/>
          <w:lang w:eastAsia="zh-CN"/>
        </w:rPr>
        <w:t xml:space="preserve">ne to one mapping between G-RNTI and </w:t>
      </w:r>
      <w:r w:rsidR="00281AA6" w:rsidRPr="000E5EA3">
        <w:rPr>
          <w:rFonts w:eastAsiaTheme="minorEastAsia"/>
          <w:u w:val="single"/>
          <w:lang w:eastAsia="zh-CN"/>
        </w:rPr>
        <w:t xml:space="preserve">MBS traffic logical </w:t>
      </w:r>
      <w:proofErr w:type="gramStart"/>
      <w:r w:rsidR="00281AA6" w:rsidRPr="0047665F">
        <w:rPr>
          <w:rFonts w:eastAsiaTheme="minorEastAsia"/>
          <w:u w:val="single"/>
          <w:lang w:eastAsia="zh-CN"/>
        </w:rPr>
        <w:t>channel</w:t>
      </w:r>
      <w:r w:rsidR="001A6E74" w:rsidRPr="0047665F">
        <w:rPr>
          <w:rFonts w:eastAsiaTheme="minorEastAsia" w:hint="eastAsia"/>
          <w:u w:val="single"/>
          <w:lang w:eastAsia="zh-CN"/>
        </w:rPr>
        <w:t>(</w:t>
      </w:r>
      <w:proofErr w:type="gramEnd"/>
      <w:r w:rsidR="001A6E74" w:rsidRPr="0047665F">
        <w:rPr>
          <w:rFonts w:eastAsiaTheme="minorEastAsia" w:hint="eastAsia"/>
          <w:u w:val="single"/>
          <w:lang w:eastAsia="zh-CN"/>
        </w:rPr>
        <w:t>e.g. MTCH).</w:t>
      </w:r>
    </w:p>
    <w:p w:rsidR="0019005A" w:rsidRDefault="00EE6396" w:rsidP="00574B33">
      <w:pPr>
        <w:pStyle w:val="a0"/>
        <w:rPr>
          <w:rFonts w:eastAsiaTheme="minorEastAsia"/>
          <w:lang w:eastAsia="zh-CN"/>
        </w:rPr>
      </w:pPr>
      <w:r>
        <w:rPr>
          <w:rFonts w:eastAsiaTheme="minorEastAsia" w:hint="eastAsia"/>
          <w:lang w:eastAsia="zh-CN"/>
        </w:rPr>
        <w:t>UE is configured with</w:t>
      </w:r>
      <w:r w:rsidR="00281AA6">
        <w:rPr>
          <w:rFonts w:eastAsiaTheme="minorEastAsia"/>
          <w:lang w:eastAsia="zh-CN"/>
        </w:rPr>
        <w:t xml:space="preserve"> </w:t>
      </w:r>
      <w:r w:rsidR="00281AA6">
        <w:rPr>
          <w:rFonts w:eastAsiaTheme="minorEastAsia" w:hint="eastAsia"/>
          <w:lang w:eastAsia="zh-CN"/>
        </w:rPr>
        <w:t xml:space="preserve">more than one G-RNTIs </w:t>
      </w:r>
      <w:r>
        <w:rPr>
          <w:rFonts w:eastAsiaTheme="minorEastAsia" w:hint="eastAsia"/>
          <w:lang w:eastAsia="zh-CN"/>
        </w:rPr>
        <w:t>within</w:t>
      </w:r>
      <w:r w:rsidR="00281AA6">
        <w:rPr>
          <w:rFonts w:eastAsiaTheme="minorEastAsia" w:hint="eastAsia"/>
          <w:lang w:eastAsia="zh-CN"/>
        </w:rPr>
        <w:t xml:space="preserve"> one MBS session if </w:t>
      </w:r>
      <w:r w:rsidR="00281AA6">
        <w:rPr>
          <w:rFonts w:eastAsiaTheme="minorEastAsia"/>
          <w:lang w:eastAsia="zh-CN"/>
        </w:rPr>
        <w:t>there</w:t>
      </w:r>
      <w:r w:rsidR="00281AA6">
        <w:rPr>
          <w:rFonts w:eastAsiaTheme="minorEastAsia" w:hint="eastAsia"/>
          <w:lang w:eastAsia="zh-CN"/>
        </w:rPr>
        <w:t xml:space="preserve"> are more than one </w:t>
      </w:r>
      <w:r w:rsidR="00E36819">
        <w:rPr>
          <w:rFonts w:eastAsiaTheme="minorEastAsia"/>
          <w:lang w:eastAsia="zh-CN"/>
        </w:rPr>
        <w:t>MBS traffic logical channel</w:t>
      </w:r>
      <w:r w:rsidR="00E36819">
        <w:rPr>
          <w:rFonts w:eastAsiaTheme="minorEastAsia" w:hint="eastAsia"/>
          <w:lang w:eastAsia="zh-CN"/>
        </w:rPr>
        <w:t xml:space="preserve"> </w:t>
      </w:r>
      <w:bookmarkStart w:id="6" w:name="OLE_LINK87"/>
      <w:r>
        <w:rPr>
          <w:rFonts w:eastAsiaTheme="minorEastAsia" w:hint="eastAsia"/>
          <w:lang w:eastAsia="zh-CN"/>
        </w:rPr>
        <w:t xml:space="preserve">(e.g. MTCH) </w:t>
      </w:r>
      <w:bookmarkEnd w:id="6"/>
      <w:r>
        <w:rPr>
          <w:rFonts w:eastAsiaTheme="minorEastAsia" w:hint="eastAsia"/>
          <w:lang w:eastAsia="zh-CN"/>
        </w:rPr>
        <w:t xml:space="preserve">used </w:t>
      </w:r>
      <w:r w:rsidR="00281AA6">
        <w:rPr>
          <w:rFonts w:eastAsiaTheme="minorEastAsia" w:hint="eastAsia"/>
          <w:lang w:eastAsia="zh-CN"/>
        </w:rPr>
        <w:t xml:space="preserve">within the MBS session. In this case UE is </w:t>
      </w:r>
      <w:r w:rsidR="00281AA6">
        <w:rPr>
          <w:rFonts w:eastAsiaTheme="minorEastAsia"/>
          <w:lang w:eastAsia="zh-CN"/>
        </w:rPr>
        <w:t>required</w:t>
      </w:r>
      <w:r w:rsidR="00281AA6">
        <w:rPr>
          <w:rFonts w:eastAsiaTheme="minorEastAsia" w:hint="eastAsia"/>
          <w:lang w:eastAsia="zh-CN"/>
        </w:rPr>
        <w:t xml:space="preserve"> to monitor more than one G-RNTI </w:t>
      </w:r>
      <w:r w:rsidR="0019005A">
        <w:rPr>
          <w:rFonts w:eastAsiaTheme="minorEastAsia" w:hint="eastAsia"/>
          <w:lang w:eastAsia="zh-CN"/>
        </w:rPr>
        <w:t xml:space="preserve">simultaneously </w:t>
      </w:r>
      <w:r w:rsidR="00281AA6">
        <w:rPr>
          <w:rFonts w:eastAsiaTheme="minorEastAsia" w:hint="eastAsia"/>
          <w:lang w:eastAsia="zh-CN"/>
        </w:rPr>
        <w:t>for a specific MBS se</w:t>
      </w:r>
      <w:r w:rsidR="0019005A">
        <w:rPr>
          <w:rFonts w:eastAsiaTheme="minorEastAsia" w:hint="eastAsia"/>
          <w:lang w:eastAsia="zh-CN"/>
        </w:rPr>
        <w:t>rvice</w:t>
      </w:r>
      <w:r w:rsidR="00281AA6">
        <w:rPr>
          <w:rFonts w:eastAsiaTheme="minorEastAsia"/>
          <w:lang w:eastAsia="zh-CN"/>
        </w:rPr>
        <w:t>. I</w:t>
      </w:r>
      <w:r w:rsidR="00281AA6">
        <w:rPr>
          <w:rFonts w:eastAsiaTheme="minorEastAsia" w:hint="eastAsia"/>
          <w:lang w:eastAsia="zh-CN"/>
        </w:rPr>
        <w:t xml:space="preserve">t seems that option 2 will increase the </w:t>
      </w:r>
      <w:r w:rsidR="00281AA6">
        <w:rPr>
          <w:rFonts w:eastAsiaTheme="minorEastAsia"/>
          <w:lang w:eastAsia="zh-CN"/>
        </w:rPr>
        <w:t>complexity</w:t>
      </w:r>
      <w:r w:rsidR="00281AA6">
        <w:rPr>
          <w:rFonts w:eastAsiaTheme="minorEastAsia" w:hint="eastAsia"/>
          <w:lang w:eastAsia="zh-CN"/>
        </w:rPr>
        <w:t xml:space="preserve"> and UE power consumption. </w:t>
      </w:r>
    </w:p>
    <w:p w:rsidR="00281AA6" w:rsidRDefault="00E36819" w:rsidP="00574B33">
      <w:pPr>
        <w:pStyle w:val="a0"/>
        <w:rPr>
          <w:rFonts w:eastAsiaTheme="minorEastAsia"/>
          <w:lang w:eastAsia="zh-CN"/>
        </w:rPr>
      </w:pPr>
      <w:r>
        <w:rPr>
          <w:rFonts w:eastAsiaTheme="minorEastAsia" w:hint="eastAsia"/>
          <w:lang w:eastAsia="zh-CN"/>
        </w:rPr>
        <w:t>Based on above analysis</w:t>
      </w:r>
      <w:r w:rsidR="00281AA6">
        <w:rPr>
          <w:rFonts w:eastAsiaTheme="minorEastAsia" w:hint="eastAsia"/>
          <w:lang w:eastAsia="zh-CN"/>
        </w:rPr>
        <w:t>, option 1 will be more reasonable compared to option 2.</w:t>
      </w:r>
    </w:p>
    <w:p w:rsidR="0014423F" w:rsidRPr="000361D2" w:rsidRDefault="00281AA6" w:rsidP="0014423F">
      <w:pPr>
        <w:pStyle w:val="a0"/>
        <w:rPr>
          <w:rFonts w:eastAsiaTheme="minorEastAsia"/>
          <w:b/>
          <w:lang w:eastAsia="zh-CN"/>
        </w:rPr>
      </w:pPr>
      <w:r w:rsidRPr="000E5EA3">
        <w:rPr>
          <w:rFonts w:eastAsiaTheme="minorEastAsia" w:hint="eastAsia"/>
          <w:b/>
          <w:lang w:eastAsia="zh-CN"/>
        </w:rPr>
        <w:t xml:space="preserve">Proposal </w:t>
      </w:r>
      <w:r>
        <w:rPr>
          <w:rFonts w:eastAsiaTheme="minorEastAsia" w:hint="eastAsia"/>
          <w:b/>
          <w:lang w:eastAsia="zh-CN"/>
        </w:rPr>
        <w:t>1</w:t>
      </w:r>
      <w:r w:rsidRPr="000E5EA3">
        <w:rPr>
          <w:rFonts w:eastAsiaTheme="minorEastAsia" w:hint="eastAsia"/>
          <w:b/>
          <w:lang w:eastAsia="zh-CN"/>
        </w:rPr>
        <w:t xml:space="preserve">: There is one to one mapping between </w:t>
      </w:r>
      <w:r w:rsidR="001D3803" w:rsidRPr="001D3803">
        <w:rPr>
          <w:rFonts w:eastAsiaTheme="minorEastAsia" w:hint="eastAsia"/>
          <w:b/>
          <w:lang w:eastAsia="zh-CN"/>
        </w:rPr>
        <w:t>common RNTI</w:t>
      </w:r>
      <w:r w:rsidR="001D3803">
        <w:rPr>
          <w:rFonts w:eastAsiaTheme="minorEastAsia" w:hint="eastAsia"/>
          <w:b/>
          <w:lang w:eastAsia="zh-CN"/>
        </w:rPr>
        <w:t xml:space="preserve"> </w:t>
      </w:r>
      <w:r w:rsidR="001D3803" w:rsidRPr="001D3803">
        <w:rPr>
          <w:rFonts w:eastAsiaTheme="minorEastAsia" w:hint="eastAsia"/>
          <w:b/>
          <w:lang w:eastAsia="zh-CN"/>
        </w:rPr>
        <w:t>(i.e.</w:t>
      </w:r>
      <w:r w:rsidR="009016E9">
        <w:rPr>
          <w:rFonts w:eastAsiaTheme="minorEastAsia" w:hint="eastAsia"/>
          <w:b/>
          <w:lang w:eastAsia="zh-CN"/>
        </w:rPr>
        <w:t xml:space="preserve"> </w:t>
      </w:r>
      <w:r w:rsidRPr="000E5EA3">
        <w:rPr>
          <w:rFonts w:eastAsiaTheme="minorEastAsia" w:hint="eastAsia"/>
          <w:b/>
          <w:lang w:eastAsia="zh-CN"/>
        </w:rPr>
        <w:t>G-RNTI</w:t>
      </w:r>
      <w:r w:rsidR="001D3803">
        <w:rPr>
          <w:rFonts w:eastAsiaTheme="minorEastAsia" w:hint="eastAsia"/>
          <w:b/>
          <w:lang w:eastAsia="zh-CN"/>
        </w:rPr>
        <w:t>)</w:t>
      </w:r>
      <w:r w:rsidRPr="000E5EA3">
        <w:rPr>
          <w:rFonts w:eastAsiaTheme="minorEastAsia" w:hint="eastAsia"/>
          <w:b/>
          <w:lang w:eastAsia="zh-CN"/>
        </w:rPr>
        <w:t xml:space="preserve"> and MBS </w:t>
      </w:r>
      <w:r w:rsidR="00CE4FA4">
        <w:rPr>
          <w:rFonts w:eastAsiaTheme="minorEastAsia"/>
          <w:b/>
          <w:lang w:eastAsia="zh-CN"/>
        </w:rPr>
        <w:t>session</w:t>
      </w:r>
      <w:r w:rsidRPr="000E5EA3">
        <w:rPr>
          <w:rFonts w:eastAsiaTheme="minorEastAsia" w:hint="eastAsia"/>
          <w:b/>
          <w:lang w:eastAsia="zh-CN"/>
        </w:rPr>
        <w:t>.</w:t>
      </w:r>
    </w:p>
    <w:p w:rsidR="00AE4FFC" w:rsidRPr="006D401F" w:rsidRDefault="0017736A" w:rsidP="00C85C46">
      <w:pPr>
        <w:spacing w:before="240"/>
        <w:rPr>
          <w:rFonts w:eastAsiaTheme="minorEastAsia"/>
          <w:b/>
          <w:u w:val="single"/>
        </w:rPr>
      </w:pPr>
      <w:r w:rsidRPr="006D401F">
        <w:rPr>
          <w:rFonts w:eastAsiaTheme="minorEastAsia" w:hint="eastAsia"/>
          <w:b/>
          <w:u w:val="single"/>
          <w:lang w:eastAsia="zh-CN"/>
        </w:rPr>
        <w:t xml:space="preserve">Issue 2: </w:t>
      </w:r>
      <w:r w:rsidR="007318D4" w:rsidRPr="006D401F">
        <w:rPr>
          <w:rFonts w:eastAsiaTheme="minorEastAsia" w:hint="eastAsia"/>
          <w:b/>
          <w:u w:val="single"/>
          <w:lang w:eastAsia="zh-CN"/>
        </w:rPr>
        <w:t>M</w:t>
      </w:r>
      <w:r w:rsidR="00AE4FFC" w:rsidRPr="006D401F">
        <w:rPr>
          <w:rFonts w:eastAsiaTheme="minorEastAsia" w:hint="eastAsia"/>
          <w:b/>
          <w:u w:val="single"/>
        </w:rPr>
        <w:t xml:space="preserve">ultiplexing </w:t>
      </w:r>
      <w:r w:rsidR="007318D4" w:rsidRPr="006D401F">
        <w:rPr>
          <w:rFonts w:eastAsiaTheme="minorEastAsia"/>
          <w:b/>
          <w:u w:val="single"/>
          <w:lang w:eastAsia="zh-CN"/>
        </w:rPr>
        <w:t xml:space="preserve">of </w:t>
      </w:r>
      <w:r w:rsidR="007318D4" w:rsidRPr="006D401F">
        <w:rPr>
          <w:rFonts w:eastAsiaTheme="minorEastAsia" w:hint="eastAsia"/>
          <w:b/>
          <w:u w:val="single"/>
          <w:lang w:eastAsia="zh-CN"/>
        </w:rPr>
        <w:t xml:space="preserve">MBS </w:t>
      </w:r>
      <w:r w:rsidR="007318D4" w:rsidRPr="006D401F">
        <w:rPr>
          <w:rFonts w:eastAsiaTheme="minorEastAsia"/>
          <w:b/>
          <w:u w:val="single"/>
          <w:lang w:eastAsia="zh-CN"/>
        </w:rPr>
        <w:t>traffic channel</w:t>
      </w:r>
      <w:r w:rsidR="007318D4" w:rsidRPr="006D401F">
        <w:rPr>
          <w:rFonts w:eastAsiaTheme="minorEastAsia" w:hint="eastAsia"/>
          <w:b/>
          <w:u w:val="single"/>
          <w:lang w:eastAsia="zh-CN"/>
        </w:rPr>
        <w:t>s</w:t>
      </w:r>
      <w:r w:rsidR="006345CD">
        <w:rPr>
          <w:rFonts w:eastAsiaTheme="minorEastAsia" w:hint="eastAsia"/>
          <w:b/>
          <w:u w:val="single"/>
          <w:lang w:eastAsia="zh-CN"/>
        </w:rPr>
        <w:t>.</w:t>
      </w:r>
    </w:p>
    <w:p w:rsidR="00AE4FFC" w:rsidRPr="00E57C15" w:rsidRDefault="00AE4FFC" w:rsidP="00AE4FFC">
      <w:pPr>
        <w:pStyle w:val="a0"/>
        <w:rPr>
          <w:rFonts w:eastAsiaTheme="minorEastAsia"/>
          <w:u w:val="single"/>
          <w:lang w:eastAsia="zh-CN"/>
        </w:rPr>
      </w:pPr>
      <w:r>
        <w:rPr>
          <w:rFonts w:eastAsiaTheme="minorEastAsia" w:hint="eastAsia"/>
          <w:lang w:eastAsia="zh-CN"/>
        </w:rPr>
        <w:t xml:space="preserve">With the assumption that there is </w:t>
      </w:r>
      <w:r w:rsidRPr="00545765">
        <w:rPr>
          <w:rFonts w:eastAsiaTheme="minorEastAsia" w:hint="eastAsia"/>
          <w:lang w:eastAsia="zh-CN"/>
        </w:rPr>
        <w:t xml:space="preserve">one to one mapping between G-RNTI and MBS </w:t>
      </w:r>
      <w:r w:rsidRPr="00545765">
        <w:rPr>
          <w:rFonts w:eastAsiaTheme="minorEastAsia"/>
          <w:lang w:eastAsia="zh-CN"/>
        </w:rPr>
        <w:t>session (</w:t>
      </w:r>
      <w:r>
        <w:rPr>
          <w:rFonts w:eastAsiaTheme="minorEastAsia" w:hint="eastAsia"/>
          <w:lang w:eastAsia="zh-CN"/>
        </w:rPr>
        <w:t xml:space="preserve">TMGI), </w:t>
      </w:r>
      <w:proofErr w:type="gramStart"/>
      <w:r>
        <w:rPr>
          <w:rFonts w:eastAsiaTheme="minorEastAsia" w:hint="eastAsia"/>
          <w:lang w:eastAsia="zh-CN"/>
        </w:rPr>
        <w:t>all the</w:t>
      </w:r>
      <w:proofErr w:type="gramEnd"/>
      <w:r>
        <w:rPr>
          <w:rFonts w:eastAsiaTheme="minorEastAsia" w:hint="eastAsia"/>
          <w:lang w:eastAsia="zh-CN"/>
        </w:rPr>
        <w:t xml:space="preserve"> </w:t>
      </w:r>
      <w:bookmarkStart w:id="7" w:name="OLE_LINK90"/>
      <w:bookmarkStart w:id="8" w:name="OLE_LINK91"/>
      <w:r>
        <w:rPr>
          <w:rFonts w:eastAsiaTheme="minorEastAsia" w:hint="eastAsia"/>
          <w:lang w:eastAsia="zh-CN"/>
        </w:rPr>
        <w:t xml:space="preserve">MBS </w:t>
      </w:r>
      <w:r w:rsidRPr="006032AB">
        <w:rPr>
          <w:rFonts w:eastAsiaTheme="minorEastAsia"/>
          <w:lang w:eastAsia="zh-CN"/>
        </w:rPr>
        <w:t>traffic channel</w:t>
      </w:r>
      <w:bookmarkEnd w:id="7"/>
      <w:bookmarkEnd w:id="8"/>
      <w:r w:rsidRPr="006032AB">
        <w:rPr>
          <w:rFonts w:eastAsiaTheme="minorEastAsia" w:hint="eastAsia"/>
          <w:lang w:eastAsia="zh-CN"/>
        </w:rPr>
        <w:t xml:space="preserve"> </w:t>
      </w:r>
      <w:r>
        <w:rPr>
          <w:rFonts w:eastAsiaTheme="minorEastAsia" w:hint="eastAsia"/>
          <w:lang w:eastAsia="zh-CN"/>
        </w:rPr>
        <w:t xml:space="preserve">(e.g. MTCH) within the same MBS session will use the same G-RNTI. </w:t>
      </w:r>
    </w:p>
    <w:p w:rsidR="00AE4FFC" w:rsidRPr="009E4944" w:rsidRDefault="00AE4FFC" w:rsidP="00AE4FFC">
      <w:pPr>
        <w:pStyle w:val="a0"/>
        <w:rPr>
          <w:rFonts w:eastAsiaTheme="minorEastAsia"/>
          <w:b/>
          <w:lang w:eastAsia="zh-CN"/>
        </w:rPr>
      </w:pPr>
      <w:r>
        <w:rPr>
          <w:rFonts w:eastAsiaTheme="minorEastAsia" w:hint="eastAsia"/>
          <w:lang w:eastAsia="zh-CN"/>
        </w:rPr>
        <w:t>UE</w:t>
      </w:r>
      <w:r w:rsidR="00CD4E6B">
        <w:rPr>
          <w:rFonts w:eastAsiaTheme="minorEastAsia" w:hint="eastAsia"/>
          <w:lang w:eastAsia="zh-CN"/>
        </w:rPr>
        <w:t xml:space="preserve"> </w:t>
      </w:r>
      <w:r w:rsidR="00CD4E6B">
        <w:rPr>
          <w:rFonts w:eastAsiaTheme="minorEastAsia"/>
          <w:lang w:eastAsia="zh-CN"/>
        </w:rPr>
        <w:t>interest</w:t>
      </w:r>
      <w:r w:rsidR="00123EEF">
        <w:rPr>
          <w:rFonts w:eastAsiaTheme="minorEastAsia"/>
          <w:lang w:eastAsia="zh-CN"/>
        </w:rPr>
        <w:t>ed</w:t>
      </w:r>
      <w:r w:rsidR="00CD4E6B">
        <w:rPr>
          <w:rFonts w:eastAsiaTheme="minorEastAsia" w:hint="eastAsia"/>
          <w:lang w:eastAsia="zh-CN"/>
        </w:rPr>
        <w:t xml:space="preserve"> in </w:t>
      </w:r>
      <w:r w:rsidR="008A74B8">
        <w:rPr>
          <w:rFonts w:eastAsiaTheme="minorEastAsia" w:hint="eastAsia"/>
          <w:lang w:eastAsia="zh-CN"/>
        </w:rPr>
        <w:t>one</w:t>
      </w:r>
      <w:r w:rsidR="00CD4E6B">
        <w:rPr>
          <w:rFonts w:eastAsiaTheme="minorEastAsia" w:hint="eastAsia"/>
          <w:lang w:eastAsia="zh-CN"/>
        </w:rPr>
        <w:t xml:space="preserve"> MBS </w:t>
      </w:r>
      <w:r w:rsidR="008A74B8">
        <w:rPr>
          <w:rFonts w:eastAsiaTheme="minorEastAsia" w:hint="eastAsia"/>
          <w:lang w:eastAsia="zh-CN"/>
        </w:rPr>
        <w:t>session</w:t>
      </w:r>
      <w:r>
        <w:rPr>
          <w:rFonts w:eastAsiaTheme="minorEastAsia" w:hint="eastAsia"/>
          <w:lang w:eastAsia="zh-CN"/>
        </w:rPr>
        <w:t xml:space="preserve"> need</w:t>
      </w:r>
      <w:r w:rsidR="00CD4E6B">
        <w:rPr>
          <w:rFonts w:eastAsiaTheme="minorEastAsia" w:hint="eastAsia"/>
          <w:lang w:eastAsia="zh-CN"/>
        </w:rPr>
        <w:t>s</w:t>
      </w:r>
      <w:r>
        <w:rPr>
          <w:rFonts w:eastAsiaTheme="minorEastAsia" w:hint="eastAsia"/>
          <w:lang w:eastAsia="zh-CN"/>
        </w:rPr>
        <w:t xml:space="preserve"> to receive data from all </w:t>
      </w:r>
      <w:r w:rsidR="00CD4E6B">
        <w:rPr>
          <w:rFonts w:eastAsiaTheme="minorEastAsia" w:hint="eastAsia"/>
          <w:lang w:eastAsia="zh-CN"/>
        </w:rPr>
        <w:t>the related MBS</w:t>
      </w:r>
      <w:r>
        <w:rPr>
          <w:rFonts w:eastAsiaTheme="minorEastAsia" w:hint="eastAsia"/>
          <w:lang w:eastAsia="zh-CN"/>
        </w:rPr>
        <w:t xml:space="preserve"> </w:t>
      </w:r>
      <w:r w:rsidRPr="006032AB">
        <w:rPr>
          <w:rFonts w:eastAsiaTheme="minorEastAsia"/>
          <w:lang w:eastAsia="zh-CN"/>
        </w:rPr>
        <w:t>traffic channel</w:t>
      </w:r>
      <w:r>
        <w:rPr>
          <w:rFonts w:eastAsiaTheme="minorEastAsia" w:hint="eastAsia"/>
          <w:lang w:eastAsia="zh-CN"/>
        </w:rPr>
        <w:t>s</w:t>
      </w:r>
      <w:r w:rsidR="008A74B8">
        <w:rPr>
          <w:rFonts w:eastAsiaTheme="minorEastAsia" w:hint="eastAsia"/>
          <w:lang w:eastAsia="zh-CN"/>
        </w:rPr>
        <w:t xml:space="preserve"> of the specific MBS session</w:t>
      </w:r>
      <w:r>
        <w:rPr>
          <w:rFonts w:eastAsiaTheme="minorEastAsia" w:hint="eastAsia"/>
          <w:lang w:eastAsia="zh-CN"/>
        </w:rPr>
        <w:t xml:space="preserve">. </w:t>
      </w:r>
      <w:r w:rsidR="008A74B8">
        <w:rPr>
          <w:rFonts w:eastAsiaTheme="minorEastAsia" w:hint="eastAsia"/>
          <w:lang w:eastAsia="zh-CN"/>
        </w:rPr>
        <w:t>So t</w:t>
      </w:r>
      <w:r w:rsidR="008A74B8">
        <w:rPr>
          <w:rFonts w:eastAsiaTheme="minorEastAsia"/>
          <w:lang w:eastAsia="zh-CN"/>
        </w:rPr>
        <w:t>here</w:t>
      </w:r>
      <w:r w:rsidR="008A74B8">
        <w:rPr>
          <w:rFonts w:eastAsiaTheme="minorEastAsia" w:hint="eastAsia"/>
          <w:lang w:eastAsia="zh-CN"/>
        </w:rPr>
        <w:t xml:space="preserve"> will be no problem</w:t>
      </w:r>
      <w:r>
        <w:rPr>
          <w:rFonts w:eastAsiaTheme="minorEastAsia" w:hint="eastAsia"/>
          <w:lang w:eastAsia="zh-CN"/>
        </w:rPr>
        <w:t xml:space="preserve"> </w:t>
      </w:r>
      <w:r w:rsidR="008A74B8">
        <w:rPr>
          <w:rFonts w:eastAsiaTheme="minorEastAsia" w:hint="eastAsia"/>
          <w:lang w:eastAsia="zh-CN"/>
        </w:rPr>
        <w:t xml:space="preserve">if </w:t>
      </w:r>
      <w:r>
        <w:rPr>
          <w:rFonts w:eastAsiaTheme="minorEastAsia" w:hint="eastAsia"/>
          <w:lang w:eastAsia="zh-CN"/>
        </w:rPr>
        <w:t xml:space="preserve">data from </w:t>
      </w:r>
      <w:r>
        <w:rPr>
          <w:rFonts w:eastAsiaTheme="minorEastAsia"/>
          <w:lang w:eastAsia="zh-CN"/>
        </w:rPr>
        <w:t>different</w:t>
      </w:r>
      <w:r>
        <w:rPr>
          <w:rFonts w:eastAsiaTheme="minorEastAsia" w:hint="eastAsia"/>
          <w:lang w:eastAsia="zh-CN"/>
        </w:rPr>
        <w:t xml:space="preserve"> </w:t>
      </w:r>
      <w:r w:rsidR="008A74B8">
        <w:rPr>
          <w:rFonts w:eastAsiaTheme="minorEastAsia" w:hint="eastAsia"/>
          <w:lang w:eastAsia="zh-CN"/>
        </w:rPr>
        <w:t xml:space="preserve">MBS </w:t>
      </w:r>
      <w:r w:rsidRPr="006032AB">
        <w:rPr>
          <w:rFonts w:eastAsiaTheme="minorEastAsia"/>
          <w:lang w:eastAsia="zh-CN"/>
        </w:rPr>
        <w:t>traffic channel</w:t>
      </w:r>
      <w:r>
        <w:rPr>
          <w:rFonts w:eastAsiaTheme="minorEastAsia" w:hint="eastAsia"/>
          <w:lang w:eastAsia="zh-CN"/>
        </w:rPr>
        <w:t>s</w:t>
      </w:r>
      <w:r w:rsidRPr="006032AB">
        <w:rPr>
          <w:rFonts w:eastAsiaTheme="minorEastAsia" w:hint="eastAsia"/>
          <w:lang w:eastAsia="zh-CN"/>
        </w:rPr>
        <w:t xml:space="preserve"> </w:t>
      </w:r>
      <w:r w:rsidR="008A74B8">
        <w:rPr>
          <w:rFonts w:eastAsiaTheme="minorEastAsia" w:hint="eastAsia"/>
          <w:lang w:eastAsia="zh-CN"/>
        </w:rPr>
        <w:t>of</w:t>
      </w:r>
      <w:r>
        <w:rPr>
          <w:rFonts w:eastAsiaTheme="minorEastAsia" w:hint="eastAsia"/>
          <w:lang w:eastAsia="zh-CN"/>
        </w:rPr>
        <w:t xml:space="preserve"> the</w:t>
      </w:r>
      <w:r w:rsidR="008A74B8">
        <w:rPr>
          <w:rFonts w:eastAsiaTheme="minorEastAsia" w:hint="eastAsia"/>
          <w:lang w:eastAsia="zh-CN"/>
        </w:rPr>
        <w:t xml:space="preserve"> same</w:t>
      </w:r>
      <w:r>
        <w:rPr>
          <w:rFonts w:eastAsiaTheme="minorEastAsia" w:hint="eastAsia"/>
          <w:lang w:eastAsia="zh-CN"/>
        </w:rPr>
        <w:t xml:space="preserve"> MBS session </w:t>
      </w:r>
      <w:r w:rsidR="008A74B8">
        <w:rPr>
          <w:rFonts w:eastAsiaTheme="minorEastAsia" w:hint="eastAsia"/>
          <w:lang w:eastAsia="zh-CN"/>
        </w:rPr>
        <w:t xml:space="preserve">is multiplexed </w:t>
      </w:r>
      <w:r>
        <w:rPr>
          <w:rFonts w:eastAsiaTheme="minorEastAsia" w:hint="eastAsia"/>
          <w:lang w:eastAsia="zh-CN"/>
        </w:rPr>
        <w:t>into one transport block</w:t>
      </w:r>
      <w:r w:rsidR="00D74A96">
        <w:rPr>
          <w:rFonts w:eastAsiaTheme="minorEastAsia" w:hint="eastAsia"/>
          <w:lang w:eastAsia="zh-CN"/>
        </w:rPr>
        <w:t xml:space="preserve"> </w:t>
      </w:r>
      <w:r w:rsidR="008A74B8">
        <w:rPr>
          <w:rFonts w:eastAsiaTheme="minorEastAsia" w:hint="eastAsia"/>
          <w:lang w:eastAsia="zh-CN"/>
        </w:rPr>
        <w:t>(i.e.MAC PDU)</w:t>
      </w:r>
      <w:r>
        <w:rPr>
          <w:rFonts w:eastAsiaTheme="minorEastAsia" w:hint="eastAsia"/>
          <w:lang w:eastAsia="zh-CN"/>
        </w:rPr>
        <w:t>.</w:t>
      </w:r>
      <w:r w:rsidR="008A74B8">
        <w:rPr>
          <w:rFonts w:eastAsiaTheme="minorEastAsia" w:hint="eastAsia"/>
          <w:lang w:eastAsia="zh-CN"/>
        </w:rPr>
        <w:t xml:space="preserve"> </w:t>
      </w:r>
      <w:r>
        <w:rPr>
          <w:rFonts w:eastAsiaTheme="minorEastAsia" w:hint="eastAsia"/>
          <w:lang w:eastAsia="zh-CN"/>
        </w:rPr>
        <w:t xml:space="preserve">This will enable a </w:t>
      </w:r>
      <w:r w:rsidR="008A74B8">
        <w:rPr>
          <w:rFonts w:eastAsiaTheme="minorEastAsia"/>
          <w:lang w:eastAsia="zh-CN"/>
        </w:rPr>
        <w:t>flexible</w:t>
      </w:r>
      <w:r>
        <w:rPr>
          <w:rFonts w:eastAsiaTheme="minorEastAsia" w:hint="eastAsia"/>
          <w:lang w:eastAsia="zh-CN"/>
        </w:rPr>
        <w:t xml:space="preserve"> </w:t>
      </w:r>
      <w:r w:rsidR="008A74B8">
        <w:rPr>
          <w:rFonts w:eastAsiaTheme="minorEastAsia"/>
          <w:lang w:eastAsia="zh-CN"/>
        </w:rPr>
        <w:t>scheduling in</w:t>
      </w:r>
      <w:r w:rsidR="008A74B8">
        <w:rPr>
          <w:rFonts w:eastAsiaTheme="minorEastAsia" w:hint="eastAsia"/>
          <w:lang w:eastAsia="zh-CN"/>
        </w:rPr>
        <w:t xml:space="preserve"> NG-RAN </w:t>
      </w:r>
      <w:r>
        <w:rPr>
          <w:rFonts w:eastAsiaTheme="minorEastAsia" w:hint="eastAsia"/>
          <w:lang w:eastAsia="zh-CN"/>
        </w:rPr>
        <w:t xml:space="preserve">and could be easily supported by reusing legacy </w:t>
      </w:r>
      <w:r w:rsidR="008A74B8">
        <w:rPr>
          <w:rFonts w:eastAsiaTheme="minorEastAsia" w:hint="eastAsia"/>
          <w:lang w:eastAsia="zh-CN"/>
        </w:rPr>
        <w:t>unicast</w:t>
      </w:r>
      <w:r>
        <w:rPr>
          <w:rFonts w:eastAsiaTheme="minorEastAsia" w:hint="eastAsia"/>
          <w:lang w:eastAsia="zh-CN"/>
        </w:rPr>
        <w:t xml:space="preserve"> function.</w:t>
      </w:r>
    </w:p>
    <w:p w:rsidR="00AE4FFC" w:rsidRPr="000361D2" w:rsidRDefault="00AE4FFC" w:rsidP="0014423F">
      <w:pPr>
        <w:pStyle w:val="a0"/>
        <w:rPr>
          <w:rFonts w:eastAsiaTheme="minorEastAsia"/>
          <w:b/>
          <w:lang w:eastAsia="zh-CN"/>
        </w:rPr>
      </w:pPr>
      <w:r w:rsidRPr="000E5EA3">
        <w:rPr>
          <w:rFonts w:eastAsiaTheme="minorEastAsia" w:hint="eastAsia"/>
          <w:b/>
          <w:lang w:eastAsia="zh-CN"/>
        </w:rPr>
        <w:t xml:space="preserve">Proposal </w:t>
      </w:r>
      <w:r w:rsidR="00000FB3">
        <w:rPr>
          <w:rFonts w:eastAsiaTheme="minorEastAsia" w:hint="eastAsia"/>
          <w:b/>
          <w:lang w:eastAsia="zh-CN"/>
        </w:rPr>
        <w:t>2</w:t>
      </w:r>
      <w:r w:rsidRPr="00426C89">
        <w:rPr>
          <w:rFonts w:eastAsiaTheme="minorEastAsia" w:hint="eastAsia"/>
          <w:b/>
          <w:lang w:eastAsia="zh-CN"/>
        </w:rPr>
        <w:t xml:space="preserve">: </w:t>
      </w:r>
      <w:r w:rsidR="00C763A1">
        <w:rPr>
          <w:rFonts w:eastAsiaTheme="minorEastAsia" w:hint="eastAsia"/>
          <w:b/>
          <w:lang w:eastAsia="zh-CN"/>
        </w:rPr>
        <w:t>M</w:t>
      </w:r>
      <w:r w:rsidRPr="00C93BD7">
        <w:rPr>
          <w:rFonts w:eastAsiaTheme="minorEastAsia"/>
          <w:b/>
          <w:lang w:eastAsia="zh-CN"/>
        </w:rPr>
        <w:t xml:space="preserve">ultiplexing of </w:t>
      </w:r>
      <w:r w:rsidRPr="00AE4FFC">
        <w:rPr>
          <w:rFonts w:eastAsiaTheme="minorEastAsia" w:hint="eastAsia"/>
          <w:b/>
          <w:lang w:eastAsia="zh-CN"/>
        </w:rPr>
        <w:t xml:space="preserve">MBS </w:t>
      </w:r>
      <w:r w:rsidRPr="00AE4FFC">
        <w:rPr>
          <w:rFonts w:eastAsiaTheme="minorEastAsia"/>
          <w:b/>
          <w:lang w:eastAsia="zh-CN"/>
        </w:rPr>
        <w:t>traffic channel</w:t>
      </w:r>
      <w:r w:rsidR="00C763A1">
        <w:rPr>
          <w:rFonts w:eastAsiaTheme="minorEastAsia" w:hint="eastAsia"/>
          <w:b/>
          <w:lang w:eastAsia="zh-CN"/>
        </w:rPr>
        <w:t>s</w:t>
      </w:r>
      <w:r>
        <w:rPr>
          <w:rFonts w:eastAsiaTheme="minorEastAsia" w:hint="eastAsia"/>
          <w:b/>
          <w:lang w:eastAsia="zh-CN"/>
        </w:rPr>
        <w:t xml:space="preserve"> within one</w:t>
      </w:r>
      <w:r w:rsidRPr="00426C89">
        <w:rPr>
          <w:rFonts w:eastAsiaTheme="minorEastAsia" w:hint="eastAsia"/>
          <w:b/>
          <w:lang w:eastAsia="zh-CN"/>
        </w:rPr>
        <w:t xml:space="preserve"> </w:t>
      </w:r>
      <w:r w:rsidR="00B0467F">
        <w:rPr>
          <w:rFonts w:eastAsiaTheme="minorEastAsia" w:hint="eastAsia"/>
          <w:b/>
          <w:lang w:eastAsia="zh-CN"/>
        </w:rPr>
        <w:t xml:space="preserve">specific </w:t>
      </w:r>
      <w:r w:rsidRPr="00426C89">
        <w:rPr>
          <w:rFonts w:eastAsiaTheme="minorEastAsia" w:hint="eastAsia"/>
          <w:b/>
          <w:lang w:eastAsia="zh-CN"/>
        </w:rPr>
        <w:t xml:space="preserve">MBS session </w:t>
      </w:r>
      <w:r>
        <w:rPr>
          <w:rFonts w:eastAsiaTheme="minorEastAsia" w:hint="eastAsia"/>
          <w:b/>
          <w:lang w:eastAsia="zh-CN"/>
        </w:rPr>
        <w:t>is supported</w:t>
      </w:r>
      <w:r w:rsidRPr="00426C89">
        <w:rPr>
          <w:rFonts w:eastAsiaTheme="minorEastAsia" w:hint="eastAsia"/>
          <w:b/>
          <w:lang w:eastAsia="zh-CN"/>
        </w:rPr>
        <w:t>.</w:t>
      </w:r>
    </w:p>
    <w:p w:rsidR="0014423F" w:rsidRPr="006D401F" w:rsidRDefault="006D401F" w:rsidP="00C85C46">
      <w:pPr>
        <w:pStyle w:val="a0"/>
        <w:spacing w:before="240"/>
        <w:rPr>
          <w:rFonts w:eastAsiaTheme="minorEastAsia"/>
          <w:b/>
          <w:u w:val="single"/>
          <w:lang w:eastAsia="zh-CN"/>
        </w:rPr>
      </w:pPr>
      <w:r w:rsidRPr="006D401F">
        <w:rPr>
          <w:rFonts w:eastAsiaTheme="minorEastAsia" w:hint="eastAsia"/>
          <w:b/>
          <w:u w:val="single"/>
          <w:lang w:eastAsia="zh-CN"/>
        </w:rPr>
        <w:t xml:space="preserve">Issue </w:t>
      </w:r>
      <w:r>
        <w:rPr>
          <w:rFonts w:eastAsiaTheme="minorEastAsia" w:hint="eastAsia"/>
          <w:b/>
          <w:u w:val="single"/>
          <w:lang w:eastAsia="zh-CN"/>
        </w:rPr>
        <w:t>3</w:t>
      </w:r>
      <w:r w:rsidRPr="006D401F">
        <w:rPr>
          <w:rFonts w:eastAsiaTheme="minorEastAsia" w:hint="eastAsia"/>
          <w:b/>
          <w:u w:val="single"/>
          <w:lang w:eastAsia="zh-CN"/>
        </w:rPr>
        <w:t xml:space="preserve">: </w:t>
      </w:r>
      <w:r w:rsidR="00B0709B" w:rsidRPr="006D401F">
        <w:rPr>
          <w:rFonts w:eastAsiaTheme="minorEastAsia" w:hint="eastAsia"/>
          <w:b/>
          <w:u w:val="single"/>
          <w:lang w:eastAsia="zh-CN"/>
        </w:rPr>
        <w:t>Support DRX for MBS reception</w:t>
      </w:r>
      <w:r w:rsidR="006345CD">
        <w:rPr>
          <w:rFonts w:eastAsiaTheme="minorEastAsia" w:hint="eastAsia"/>
          <w:b/>
          <w:u w:val="single"/>
          <w:lang w:eastAsia="zh-CN"/>
        </w:rPr>
        <w:t>.</w:t>
      </w:r>
    </w:p>
    <w:p w:rsidR="00B008DB" w:rsidRPr="00B008DB" w:rsidRDefault="007007D5" w:rsidP="0014423F">
      <w:pPr>
        <w:pStyle w:val="a0"/>
        <w:rPr>
          <w:rFonts w:eastAsiaTheme="minorEastAsia"/>
          <w:lang w:eastAsia="zh-CN"/>
        </w:rPr>
      </w:pPr>
      <w:r>
        <w:rPr>
          <w:rFonts w:eastAsiaTheme="minorEastAsia" w:hint="eastAsia"/>
          <w:lang w:eastAsia="zh-CN"/>
        </w:rPr>
        <w:t>In LTE SC-PTM, t</w:t>
      </w:r>
      <w:r w:rsidR="00B008DB" w:rsidRPr="00B008DB">
        <w:rPr>
          <w:rFonts w:eastAsiaTheme="minorEastAsia" w:hint="eastAsia"/>
          <w:lang w:eastAsia="zh-CN"/>
        </w:rPr>
        <w:t xml:space="preserve">he </w:t>
      </w:r>
      <w:r>
        <w:rPr>
          <w:rFonts w:eastAsiaTheme="minorEastAsia" w:hint="eastAsia"/>
          <w:lang w:eastAsia="zh-CN"/>
        </w:rPr>
        <w:t>benefit of applying DRX</w:t>
      </w:r>
      <w:r w:rsidR="00034C75">
        <w:rPr>
          <w:rFonts w:eastAsiaTheme="minorEastAsia" w:hint="eastAsia"/>
          <w:lang w:eastAsia="zh-CN"/>
        </w:rPr>
        <w:t xml:space="preserve"> pattern</w:t>
      </w:r>
      <w:r>
        <w:rPr>
          <w:rFonts w:eastAsiaTheme="minorEastAsia" w:hint="eastAsia"/>
          <w:lang w:eastAsia="zh-CN"/>
        </w:rPr>
        <w:t xml:space="preserve"> for MBS reception and the general principles for the MBS DRX configuration has been discussed </w:t>
      </w:r>
      <w:r w:rsidRPr="007007D5">
        <w:rPr>
          <w:rFonts w:eastAsiaTheme="minorEastAsia"/>
          <w:lang w:eastAsia="zh-CN"/>
        </w:rPr>
        <w:t>extensively</w:t>
      </w:r>
      <w:r w:rsidR="00034C75">
        <w:rPr>
          <w:rFonts w:eastAsiaTheme="minorEastAsia" w:hint="eastAsia"/>
          <w:lang w:eastAsia="zh-CN"/>
        </w:rPr>
        <w:t xml:space="preserve"> as in [2]</w:t>
      </w:r>
      <w:r>
        <w:rPr>
          <w:rFonts w:eastAsiaTheme="minorEastAsia" w:hint="eastAsia"/>
          <w:lang w:eastAsia="zh-CN"/>
        </w:rPr>
        <w:t>. When it comes to NR MBS,</w:t>
      </w:r>
      <w:r w:rsidR="00B06882">
        <w:rPr>
          <w:rFonts w:eastAsiaTheme="minorEastAsia" w:hint="eastAsia"/>
          <w:lang w:eastAsia="zh-CN"/>
        </w:rPr>
        <w:t xml:space="preserve"> </w:t>
      </w:r>
      <w:r>
        <w:rPr>
          <w:rFonts w:eastAsiaTheme="minorEastAsia" w:hint="eastAsia"/>
          <w:lang w:eastAsia="zh-CN"/>
        </w:rPr>
        <w:t xml:space="preserve">the need </w:t>
      </w:r>
      <w:r w:rsidR="00034C75">
        <w:rPr>
          <w:rFonts w:eastAsiaTheme="minorEastAsia" w:hint="eastAsia"/>
          <w:lang w:eastAsia="zh-CN"/>
        </w:rPr>
        <w:t>to support</w:t>
      </w:r>
      <w:r>
        <w:rPr>
          <w:rFonts w:eastAsiaTheme="minorEastAsia" w:hint="eastAsia"/>
          <w:lang w:eastAsia="zh-CN"/>
        </w:rPr>
        <w:t xml:space="preserve"> DRX </w:t>
      </w:r>
      <w:r w:rsidR="00034C75">
        <w:rPr>
          <w:rFonts w:eastAsiaTheme="minorEastAsia" w:hint="eastAsia"/>
          <w:lang w:eastAsia="zh-CN"/>
        </w:rPr>
        <w:t xml:space="preserve">pattern </w:t>
      </w:r>
      <w:r>
        <w:rPr>
          <w:rFonts w:eastAsiaTheme="minorEastAsia" w:hint="eastAsia"/>
          <w:lang w:eastAsia="zh-CN"/>
        </w:rPr>
        <w:t>for MBS reception are same</w:t>
      </w:r>
      <w:r w:rsidR="00034C75">
        <w:rPr>
          <w:rFonts w:eastAsiaTheme="minorEastAsia" w:hint="eastAsia"/>
          <w:lang w:eastAsia="zh-CN"/>
        </w:rPr>
        <w:t xml:space="preserve"> as LTE MBMS</w:t>
      </w:r>
      <w:r>
        <w:rPr>
          <w:rFonts w:eastAsiaTheme="minorEastAsia" w:hint="eastAsia"/>
          <w:lang w:eastAsia="zh-CN"/>
        </w:rPr>
        <w:t>,</w:t>
      </w:r>
      <w:r w:rsidR="00034C75">
        <w:rPr>
          <w:rFonts w:eastAsiaTheme="minorEastAsia" w:hint="eastAsia"/>
          <w:lang w:eastAsia="zh-CN"/>
        </w:rPr>
        <w:t xml:space="preserve"> therefore</w:t>
      </w:r>
      <w:r>
        <w:rPr>
          <w:rFonts w:eastAsiaTheme="minorEastAsia" w:hint="eastAsia"/>
          <w:lang w:eastAsia="zh-CN"/>
        </w:rPr>
        <w:t xml:space="preserve"> we have no reason to deviate from the general principle for DRX in SC-PTM.</w:t>
      </w:r>
    </w:p>
    <w:p w:rsidR="00581CDE" w:rsidRDefault="00A12A38" w:rsidP="0014423F">
      <w:pPr>
        <w:pStyle w:val="a0"/>
        <w:rPr>
          <w:rFonts w:eastAsiaTheme="minorEastAsia"/>
          <w:b/>
          <w:lang w:eastAsia="zh-CN"/>
        </w:rPr>
      </w:pPr>
      <w:bookmarkStart w:id="9" w:name="OLE_LINK85"/>
      <w:bookmarkStart w:id="10" w:name="OLE_LINK86"/>
      <w:r w:rsidRPr="00C509AF">
        <w:rPr>
          <w:rFonts w:eastAsiaTheme="minorEastAsia"/>
          <w:b/>
          <w:lang w:eastAsia="zh-CN"/>
        </w:rPr>
        <w:t>Proposal</w:t>
      </w:r>
      <w:r>
        <w:rPr>
          <w:rFonts w:eastAsiaTheme="minorEastAsia" w:hint="eastAsia"/>
          <w:b/>
          <w:lang w:eastAsia="zh-CN"/>
        </w:rPr>
        <w:t xml:space="preserve"> </w:t>
      </w:r>
      <w:r w:rsidR="00000FB3">
        <w:rPr>
          <w:rFonts w:eastAsiaTheme="minorEastAsia" w:hint="eastAsia"/>
          <w:b/>
          <w:lang w:eastAsia="zh-CN"/>
        </w:rPr>
        <w:t>3</w:t>
      </w:r>
      <w:r>
        <w:rPr>
          <w:rFonts w:eastAsiaTheme="minorEastAsia" w:hint="eastAsia"/>
          <w:b/>
          <w:lang w:eastAsia="zh-CN"/>
        </w:rPr>
        <w:t>:</w:t>
      </w:r>
      <w:r w:rsidR="00246E31">
        <w:rPr>
          <w:rFonts w:eastAsiaTheme="minorEastAsia" w:hint="eastAsia"/>
          <w:b/>
          <w:lang w:eastAsia="zh-CN"/>
        </w:rPr>
        <w:t xml:space="preserve"> </w:t>
      </w:r>
      <w:r w:rsidR="005D0539">
        <w:rPr>
          <w:rFonts w:eastAsiaTheme="minorEastAsia" w:hint="eastAsia"/>
          <w:b/>
          <w:lang w:eastAsia="zh-CN"/>
        </w:rPr>
        <w:t>For MBS</w:t>
      </w:r>
      <w:r w:rsidR="008445C0">
        <w:rPr>
          <w:rFonts w:eastAsiaTheme="minorEastAsia" w:hint="eastAsia"/>
          <w:b/>
          <w:lang w:eastAsia="zh-CN"/>
        </w:rPr>
        <w:t xml:space="preserve"> reception</w:t>
      </w:r>
      <w:r w:rsidR="005D0539">
        <w:rPr>
          <w:rFonts w:eastAsiaTheme="minorEastAsia" w:hint="eastAsia"/>
          <w:b/>
          <w:lang w:eastAsia="zh-CN"/>
        </w:rPr>
        <w:t xml:space="preserve">, </w:t>
      </w:r>
      <w:r w:rsidR="0054538B">
        <w:rPr>
          <w:rFonts w:eastAsiaTheme="minorEastAsia" w:hint="eastAsia"/>
          <w:b/>
          <w:lang w:eastAsia="zh-CN"/>
        </w:rPr>
        <w:t>the following</w:t>
      </w:r>
      <w:r>
        <w:rPr>
          <w:rFonts w:eastAsiaTheme="minorEastAsia" w:hint="eastAsia"/>
          <w:b/>
          <w:lang w:eastAsia="zh-CN"/>
        </w:rPr>
        <w:t xml:space="preserve"> general principle for DRX </w:t>
      </w:r>
      <w:r w:rsidR="00034C75">
        <w:rPr>
          <w:rFonts w:eastAsiaTheme="minorEastAsia" w:hint="eastAsia"/>
          <w:b/>
          <w:lang w:eastAsia="zh-CN"/>
        </w:rPr>
        <w:t xml:space="preserve">pattern </w:t>
      </w:r>
      <w:r w:rsidR="003E0B9C">
        <w:rPr>
          <w:rFonts w:eastAsiaTheme="minorEastAsia" w:hint="eastAsia"/>
          <w:b/>
          <w:lang w:eastAsia="zh-CN"/>
        </w:rPr>
        <w:t xml:space="preserve">in SC-PTM </w:t>
      </w:r>
      <w:r w:rsidR="005D0539">
        <w:rPr>
          <w:rFonts w:eastAsiaTheme="minorEastAsia" w:hint="eastAsia"/>
          <w:b/>
          <w:lang w:eastAsia="zh-CN"/>
        </w:rPr>
        <w:t xml:space="preserve">is taken </w:t>
      </w:r>
      <w:r w:rsidR="003E0B9C">
        <w:rPr>
          <w:rFonts w:eastAsiaTheme="minorEastAsia" w:hint="eastAsia"/>
          <w:b/>
          <w:lang w:eastAsia="zh-CN"/>
        </w:rPr>
        <w:t>as baseline,</w:t>
      </w:r>
    </w:p>
    <w:p w:rsidR="00A12A38" w:rsidRDefault="0054538B" w:rsidP="0014423F">
      <w:pPr>
        <w:pStyle w:val="a0"/>
        <w:rPr>
          <w:rFonts w:eastAsiaTheme="minorEastAsia"/>
          <w:b/>
          <w:lang w:eastAsia="zh-CN"/>
        </w:rPr>
      </w:pPr>
      <w:r>
        <w:rPr>
          <w:rFonts w:eastAsiaTheme="minorEastAsia" w:hint="eastAsia"/>
          <w:b/>
          <w:lang w:eastAsia="zh-CN"/>
        </w:rPr>
        <w:t xml:space="preserve">    </w:t>
      </w:r>
      <w:r w:rsidR="00A12A38">
        <w:rPr>
          <w:rFonts w:eastAsiaTheme="minorEastAsia" w:hint="eastAsia"/>
          <w:b/>
          <w:lang w:eastAsia="zh-CN"/>
        </w:rPr>
        <w:t>-</w:t>
      </w:r>
      <w:r w:rsidR="00A12A38" w:rsidRPr="00A12A38">
        <w:rPr>
          <w:rFonts w:eastAsiaTheme="minorEastAsia"/>
          <w:b/>
          <w:lang w:eastAsia="zh-CN"/>
        </w:rPr>
        <w:t xml:space="preserve">The </w:t>
      </w:r>
      <w:r w:rsidR="00B06882">
        <w:rPr>
          <w:rFonts w:eastAsiaTheme="minorEastAsia" w:hint="eastAsia"/>
          <w:b/>
          <w:lang w:eastAsia="zh-CN"/>
        </w:rPr>
        <w:t>MBS</w:t>
      </w:r>
      <w:r w:rsidR="00A12A38" w:rsidRPr="00A12A38">
        <w:rPr>
          <w:rFonts w:eastAsiaTheme="minorEastAsia"/>
          <w:b/>
          <w:lang w:eastAsia="zh-CN"/>
        </w:rPr>
        <w:t xml:space="preserve"> reception opportunities are independent of the unicast DRX scheme.</w:t>
      </w:r>
    </w:p>
    <w:p w:rsidR="007007D5" w:rsidRDefault="0054538B" w:rsidP="0014423F">
      <w:pPr>
        <w:pStyle w:val="a0"/>
        <w:rPr>
          <w:rFonts w:eastAsiaTheme="minorEastAsia"/>
          <w:b/>
          <w:lang w:eastAsia="zh-CN"/>
        </w:rPr>
      </w:pPr>
      <w:r>
        <w:rPr>
          <w:rFonts w:eastAsiaTheme="minorEastAsia" w:hint="eastAsia"/>
          <w:b/>
          <w:lang w:eastAsia="zh-CN"/>
        </w:rPr>
        <w:t xml:space="preserve">    </w:t>
      </w:r>
      <w:r w:rsidR="00275421" w:rsidRPr="00B008DB">
        <w:rPr>
          <w:rFonts w:eastAsiaTheme="minorEastAsia" w:hint="eastAsia"/>
          <w:b/>
          <w:lang w:eastAsia="zh-CN"/>
        </w:rPr>
        <w:t>-</w:t>
      </w:r>
      <w:r w:rsidR="00B06882">
        <w:rPr>
          <w:rFonts w:eastAsiaTheme="minorEastAsia" w:hint="eastAsia"/>
          <w:b/>
          <w:lang w:eastAsia="zh-CN"/>
        </w:rPr>
        <w:t xml:space="preserve">MBS </w:t>
      </w:r>
      <w:r w:rsidR="00275421" w:rsidRPr="00B008DB">
        <w:rPr>
          <w:rFonts w:eastAsiaTheme="minorEastAsia"/>
          <w:b/>
          <w:lang w:eastAsia="zh-CN"/>
        </w:rPr>
        <w:t>DRX pattern is configured on a per MBS service basis</w:t>
      </w:r>
      <w:r w:rsidR="007007D5">
        <w:rPr>
          <w:rFonts w:eastAsiaTheme="minorEastAsia" w:hint="eastAsia"/>
          <w:b/>
          <w:lang w:eastAsia="zh-CN"/>
        </w:rPr>
        <w:t>.</w:t>
      </w:r>
      <w:bookmarkEnd w:id="9"/>
      <w:bookmarkEnd w:id="10"/>
    </w:p>
    <w:p w:rsidR="00B06882" w:rsidRDefault="00B06882" w:rsidP="00B4395E">
      <w:pPr>
        <w:pStyle w:val="a0"/>
        <w:spacing w:before="240" w:after="0"/>
        <w:rPr>
          <w:rFonts w:eastAsiaTheme="minorEastAsia"/>
          <w:lang w:eastAsia="zh-CN"/>
        </w:rPr>
      </w:pPr>
      <w:r>
        <w:rPr>
          <w:rFonts w:eastAsiaTheme="minorEastAsia" w:hint="eastAsia"/>
          <w:lang w:eastAsia="zh-CN"/>
        </w:rPr>
        <w:t xml:space="preserve">Furthermore, whether the MBS DRX pattern is applicable to PTP transmission should be </w:t>
      </w:r>
      <w:r>
        <w:rPr>
          <w:rFonts w:eastAsiaTheme="minorEastAsia"/>
          <w:lang w:eastAsia="zh-CN"/>
        </w:rPr>
        <w:t>considered</w:t>
      </w:r>
      <w:r>
        <w:rPr>
          <w:rFonts w:eastAsiaTheme="minorEastAsia" w:hint="eastAsia"/>
          <w:lang w:eastAsia="zh-CN"/>
        </w:rPr>
        <w:t xml:space="preserve"> further.</w:t>
      </w:r>
      <w:bookmarkStart w:id="11" w:name="_GoBack"/>
      <w:bookmarkEnd w:id="11"/>
      <w:r w:rsidR="00477D55">
        <w:rPr>
          <w:rFonts w:eastAsiaTheme="minorEastAsia" w:hint="eastAsia"/>
          <w:lang w:eastAsia="zh-CN"/>
        </w:rPr>
        <w:t xml:space="preserve">If the </w:t>
      </w:r>
      <w:r w:rsidR="00034C75">
        <w:rPr>
          <w:rFonts w:eastAsiaTheme="minorEastAsia" w:hint="eastAsia"/>
          <w:lang w:eastAsia="zh-CN"/>
        </w:rPr>
        <w:t xml:space="preserve">defined </w:t>
      </w:r>
      <w:r w:rsidR="00477D55">
        <w:rPr>
          <w:rFonts w:eastAsiaTheme="minorEastAsia" w:hint="eastAsia"/>
          <w:lang w:eastAsia="zh-CN"/>
        </w:rPr>
        <w:t xml:space="preserve">MBS DRX pattern is also applicable to PTP transmission, </w:t>
      </w:r>
      <w:r w:rsidR="00034C75">
        <w:rPr>
          <w:rFonts w:eastAsiaTheme="minorEastAsia" w:hint="eastAsia"/>
          <w:lang w:eastAsia="zh-CN"/>
        </w:rPr>
        <w:t xml:space="preserve">potentially </w:t>
      </w:r>
      <w:r w:rsidR="00034C75">
        <w:rPr>
          <w:rFonts w:eastAsiaTheme="minorEastAsia"/>
          <w:lang w:eastAsia="zh-CN"/>
        </w:rPr>
        <w:t>complexity</w:t>
      </w:r>
      <w:r w:rsidR="00034C75">
        <w:rPr>
          <w:rFonts w:eastAsiaTheme="minorEastAsia" w:hint="eastAsia"/>
          <w:lang w:eastAsia="zh-CN"/>
        </w:rPr>
        <w:t xml:space="preserve"> of UE operation in connected mode will be increased. </w:t>
      </w:r>
      <w:r w:rsidR="009518AE">
        <w:rPr>
          <w:rFonts w:eastAsiaTheme="minorEastAsia" w:hint="eastAsia"/>
          <w:lang w:eastAsia="zh-CN"/>
        </w:rPr>
        <w:t>As illustrated in</w:t>
      </w:r>
      <w:r w:rsidR="004A7135">
        <w:rPr>
          <w:rFonts w:eastAsiaTheme="minorEastAsia" w:hint="eastAsia"/>
          <w:lang w:eastAsia="zh-CN"/>
        </w:rPr>
        <w:t xml:space="preserve"> Figure 1,</w:t>
      </w:r>
      <w:r w:rsidR="009518AE">
        <w:rPr>
          <w:rFonts w:eastAsiaTheme="minorEastAsia" w:hint="eastAsia"/>
          <w:lang w:eastAsia="zh-CN"/>
        </w:rPr>
        <w:t xml:space="preserve"> </w:t>
      </w:r>
      <w:r w:rsidR="004A7135">
        <w:rPr>
          <w:rFonts w:eastAsiaTheme="minorEastAsia" w:hint="eastAsia"/>
          <w:lang w:eastAsia="zh-CN"/>
        </w:rPr>
        <w:t>f</w:t>
      </w:r>
      <w:r w:rsidR="00477D55">
        <w:rPr>
          <w:rFonts w:eastAsiaTheme="minorEastAsia" w:hint="eastAsia"/>
          <w:lang w:eastAsia="zh-CN"/>
        </w:rPr>
        <w:t xml:space="preserve">or UE operating </w:t>
      </w:r>
      <w:r w:rsidR="00034C75">
        <w:rPr>
          <w:rFonts w:eastAsiaTheme="minorEastAsia" w:hint="eastAsia"/>
          <w:lang w:eastAsia="zh-CN"/>
        </w:rPr>
        <w:t>in</w:t>
      </w:r>
      <w:r w:rsidR="00477D55">
        <w:rPr>
          <w:rFonts w:eastAsiaTheme="minorEastAsia" w:hint="eastAsia"/>
          <w:lang w:eastAsia="zh-CN"/>
        </w:rPr>
        <w:t xml:space="preserve"> PTP</w:t>
      </w:r>
      <w:r w:rsidR="00034C75">
        <w:rPr>
          <w:rFonts w:eastAsiaTheme="minorEastAsia" w:hint="eastAsia"/>
          <w:lang w:eastAsia="zh-CN"/>
        </w:rPr>
        <w:t xml:space="preserve"> mode</w:t>
      </w:r>
      <w:r w:rsidR="00477D55">
        <w:rPr>
          <w:rFonts w:eastAsiaTheme="minorEastAsia" w:hint="eastAsia"/>
          <w:lang w:eastAsia="zh-CN"/>
        </w:rPr>
        <w:t xml:space="preserve"> and unicast </w:t>
      </w:r>
      <w:r w:rsidR="00034C75" w:rsidRPr="00034C75">
        <w:rPr>
          <w:rFonts w:eastAsiaTheme="minorEastAsia"/>
          <w:lang w:eastAsia="zh-CN"/>
        </w:rPr>
        <w:t>simultaneously</w:t>
      </w:r>
      <w:r w:rsidR="00034C75">
        <w:rPr>
          <w:rFonts w:eastAsiaTheme="minorEastAsia" w:hint="eastAsia"/>
          <w:lang w:eastAsia="zh-CN"/>
        </w:rPr>
        <w:t>, i</w:t>
      </w:r>
      <w:r w:rsidR="00477D55">
        <w:rPr>
          <w:rFonts w:eastAsiaTheme="minorEastAsia" w:hint="eastAsia"/>
          <w:lang w:eastAsia="zh-CN"/>
        </w:rPr>
        <w:t xml:space="preserve">t needs to monitor C-RNTI with two DRX </w:t>
      </w:r>
      <w:r w:rsidR="005A67E3">
        <w:rPr>
          <w:rFonts w:eastAsiaTheme="minorEastAsia" w:hint="eastAsia"/>
          <w:lang w:eastAsia="zh-CN"/>
        </w:rPr>
        <w:t>cycles</w:t>
      </w:r>
      <w:r w:rsidR="001B4BB3">
        <w:rPr>
          <w:rFonts w:eastAsiaTheme="minorEastAsia" w:hint="eastAsia"/>
          <w:lang w:eastAsia="zh-CN"/>
        </w:rPr>
        <w:t xml:space="preserve"> at the same time</w:t>
      </w:r>
      <w:r w:rsidR="002B3D53">
        <w:rPr>
          <w:rFonts w:eastAsiaTheme="minorEastAsia" w:hint="eastAsia"/>
          <w:lang w:eastAsia="zh-CN"/>
        </w:rPr>
        <w:t xml:space="preserve">, i.e. UE need to monitor C-RNTI </w:t>
      </w:r>
      <w:r w:rsidR="00D963A7">
        <w:rPr>
          <w:rFonts w:eastAsiaTheme="minorEastAsia"/>
          <w:lang w:eastAsia="zh-CN"/>
        </w:rPr>
        <w:t>during</w:t>
      </w:r>
      <w:r w:rsidR="002B3D53">
        <w:rPr>
          <w:rFonts w:eastAsiaTheme="minorEastAsia" w:hint="eastAsia"/>
          <w:lang w:eastAsia="zh-CN"/>
        </w:rPr>
        <w:t xml:space="preserve"> </w:t>
      </w:r>
      <w:r w:rsidR="002B3D53">
        <w:rPr>
          <w:rFonts w:eastAsiaTheme="minorEastAsia"/>
          <w:lang w:eastAsia="zh-CN"/>
        </w:rPr>
        <w:t>“</w:t>
      </w:r>
      <w:r w:rsidR="002B3D53">
        <w:rPr>
          <w:rFonts w:eastAsiaTheme="minorEastAsia" w:hint="eastAsia"/>
          <w:lang w:eastAsia="zh-CN"/>
        </w:rPr>
        <w:t>on duration 1</w:t>
      </w:r>
      <w:r w:rsidR="002B3D53">
        <w:rPr>
          <w:rFonts w:eastAsiaTheme="minorEastAsia"/>
          <w:lang w:eastAsia="zh-CN"/>
        </w:rPr>
        <w:t>”</w:t>
      </w:r>
      <w:r w:rsidR="002B3D53">
        <w:rPr>
          <w:rFonts w:eastAsiaTheme="minorEastAsia" w:hint="eastAsia"/>
          <w:lang w:eastAsia="zh-CN"/>
        </w:rPr>
        <w:t xml:space="preserve"> and </w:t>
      </w:r>
      <w:r w:rsidR="002B3D53">
        <w:rPr>
          <w:rFonts w:eastAsiaTheme="minorEastAsia"/>
          <w:lang w:eastAsia="zh-CN"/>
        </w:rPr>
        <w:t>“</w:t>
      </w:r>
      <w:r w:rsidR="002B3D53">
        <w:rPr>
          <w:rFonts w:eastAsiaTheme="minorEastAsia" w:hint="eastAsia"/>
          <w:lang w:eastAsia="zh-CN"/>
        </w:rPr>
        <w:t>on duration 2</w:t>
      </w:r>
      <w:r w:rsidR="002B3D53">
        <w:rPr>
          <w:rFonts w:eastAsiaTheme="minorEastAsia"/>
          <w:lang w:eastAsia="zh-CN"/>
        </w:rPr>
        <w:t>”</w:t>
      </w:r>
      <w:r w:rsidR="002B3D53">
        <w:rPr>
          <w:rFonts w:eastAsiaTheme="minorEastAsia" w:hint="eastAsia"/>
          <w:lang w:eastAsia="zh-CN"/>
        </w:rPr>
        <w:t xml:space="preserve"> in Figure 2 at least </w:t>
      </w:r>
      <w:r w:rsidR="00F05E1C">
        <w:rPr>
          <w:rFonts w:eastAsiaTheme="minorEastAsia" w:hint="eastAsia"/>
          <w:lang w:eastAsia="zh-CN"/>
        </w:rPr>
        <w:t>.</w:t>
      </w:r>
      <w:r w:rsidR="00451C2C">
        <w:rPr>
          <w:rFonts w:eastAsiaTheme="minorEastAsia" w:hint="eastAsia"/>
          <w:lang w:eastAsia="zh-CN"/>
        </w:rPr>
        <w:t xml:space="preserve"> </w:t>
      </w:r>
      <w:r w:rsidR="001B4BB3">
        <w:rPr>
          <w:rFonts w:eastAsiaTheme="minorEastAsia" w:hint="eastAsia"/>
          <w:lang w:eastAsia="zh-CN"/>
        </w:rPr>
        <w:t>The increas</w:t>
      </w:r>
      <w:r w:rsidR="00034C75">
        <w:rPr>
          <w:rFonts w:eastAsiaTheme="minorEastAsia" w:hint="eastAsia"/>
          <w:lang w:eastAsia="zh-CN"/>
        </w:rPr>
        <w:t>ing</w:t>
      </w:r>
      <w:r w:rsidR="001B4BB3">
        <w:rPr>
          <w:rFonts w:eastAsiaTheme="minorEastAsia" w:hint="eastAsia"/>
          <w:lang w:eastAsia="zh-CN"/>
        </w:rPr>
        <w:t xml:space="preserve"> complexity </w:t>
      </w:r>
      <w:r w:rsidR="00034C75">
        <w:rPr>
          <w:rFonts w:eastAsiaTheme="minorEastAsia" w:hint="eastAsia"/>
          <w:lang w:eastAsia="zh-CN"/>
        </w:rPr>
        <w:t>at</w:t>
      </w:r>
      <w:r w:rsidR="001B4BB3">
        <w:rPr>
          <w:rFonts w:eastAsiaTheme="minorEastAsia" w:hint="eastAsia"/>
          <w:lang w:eastAsia="zh-CN"/>
        </w:rPr>
        <w:t xml:space="preserve"> UE side is unnecessary</w:t>
      </w:r>
      <w:r w:rsidR="00034C75" w:rsidRPr="00034C75">
        <w:rPr>
          <w:rFonts w:eastAsiaTheme="minorEastAsia"/>
          <w:lang w:eastAsia="zh-CN"/>
        </w:rPr>
        <w:t xml:space="preserve"> </w:t>
      </w:r>
      <w:r w:rsidR="00034C75">
        <w:rPr>
          <w:rFonts w:eastAsiaTheme="minorEastAsia" w:hint="eastAsia"/>
          <w:lang w:eastAsia="zh-CN"/>
        </w:rPr>
        <w:t xml:space="preserve">as no benefit is </w:t>
      </w:r>
      <w:r w:rsidR="005A67E3">
        <w:rPr>
          <w:rFonts w:eastAsiaTheme="minorEastAsia" w:hint="eastAsia"/>
          <w:lang w:eastAsia="zh-CN"/>
        </w:rPr>
        <w:t>seen</w:t>
      </w:r>
      <w:r w:rsidR="0033341F">
        <w:rPr>
          <w:rFonts w:eastAsiaTheme="minorEastAsia" w:hint="eastAsia"/>
          <w:lang w:eastAsia="zh-CN"/>
        </w:rPr>
        <w:t xml:space="preserve"> with this </w:t>
      </w:r>
      <w:r w:rsidR="00A031FF">
        <w:rPr>
          <w:rFonts w:eastAsiaTheme="minorEastAsia"/>
          <w:lang w:eastAsia="zh-CN"/>
        </w:rPr>
        <w:t>mechanism</w:t>
      </w:r>
      <w:r w:rsidR="001B4BB3">
        <w:rPr>
          <w:rFonts w:eastAsiaTheme="minorEastAsia" w:hint="eastAsia"/>
          <w:lang w:eastAsia="zh-CN"/>
        </w:rPr>
        <w:t xml:space="preserve">. </w:t>
      </w:r>
      <w:r w:rsidR="00A031FF">
        <w:rPr>
          <w:rFonts w:eastAsiaTheme="minorEastAsia" w:hint="eastAsia"/>
          <w:lang w:eastAsia="zh-CN"/>
        </w:rPr>
        <w:t>So</w:t>
      </w:r>
      <w:r w:rsidR="001B4BB3">
        <w:rPr>
          <w:rFonts w:eastAsiaTheme="minorEastAsia" w:hint="eastAsia"/>
          <w:lang w:eastAsia="zh-CN"/>
        </w:rPr>
        <w:t xml:space="preserve"> </w:t>
      </w:r>
      <w:r w:rsidR="00A031FF">
        <w:rPr>
          <w:rFonts w:eastAsiaTheme="minorEastAsia" w:hint="eastAsia"/>
          <w:lang w:eastAsia="zh-CN"/>
        </w:rPr>
        <w:t xml:space="preserve">to simplify the design, </w:t>
      </w:r>
      <w:r w:rsidR="001B4BB3">
        <w:rPr>
          <w:rFonts w:eastAsiaTheme="minorEastAsia" w:hint="eastAsia"/>
          <w:lang w:eastAsia="zh-CN"/>
        </w:rPr>
        <w:t xml:space="preserve">when UE is </w:t>
      </w:r>
      <w:r w:rsidR="001B4BB3">
        <w:rPr>
          <w:rFonts w:eastAsiaTheme="minorEastAsia"/>
          <w:lang w:eastAsia="zh-CN"/>
        </w:rPr>
        <w:t>operating</w:t>
      </w:r>
      <w:r w:rsidR="001B4BB3">
        <w:rPr>
          <w:rFonts w:eastAsiaTheme="minorEastAsia" w:hint="eastAsia"/>
          <w:lang w:eastAsia="zh-CN"/>
        </w:rPr>
        <w:t xml:space="preserve"> in PTP mode, </w:t>
      </w:r>
      <w:r w:rsidR="001B4BB3" w:rsidRPr="001B4BB3">
        <w:rPr>
          <w:rFonts w:eastAsiaTheme="minorEastAsia"/>
          <w:lang w:eastAsia="zh-CN"/>
        </w:rPr>
        <w:t xml:space="preserve">the unicast DRX </w:t>
      </w:r>
      <w:r w:rsidR="001B4BB3" w:rsidRPr="001B4BB3">
        <w:rPr>
          <w:rFonts w:eastAsiaTheme="minorEastAsia" w:hint="eastAsia"/>
          <w:lang w:eastAsia="zh-CN"/>
        </w:rPr>
        <w:t>configuration</w:t>
      </w:r>
      <w:r w:rsidR="001B4BB3">
        <w:rPr>
          <w:rFonts w:eastAsiaTheme="minorEastAsia" w:hint="eastAsia"/>
          <w:lang w:eastAsia="zh-CN"/>
        </w:rPr>
        <w:t xml:space="preserve"> should be </w:t>
      </w:r>
      <w:r w:rsidR="009518AE">
        <w:rPr>
          <w:rFonts w:eastAsiaTheme="minorEastAsia" w:hint="eastAsia"/>
          <w:lang w:eastAsia="zh-CN"/>
        </w:rPr>
        <w:t>reused</w:t>
      </w:r>
      <w:r w:rsidR="001B4BB3">
        <w:rPr>
          <w:rFonts w:eastAsiaTheme="minorEastAsia" w:hint="eastAsia"/>
          <w:lang w:eastAsia="zh-CN"/>
        </w:rPr>
        <w:t>.</w:t>
      </w:r>
    </w:p>
    <w:p w:rsidR="009518AE" w:rsidRDefault="0018364F" w:rsidP="0018364F">
      <w:pPr>
        <w:pStyle w:val="a0"/>
        <w:jc w:val="center"/>
        <w:rPr>
          <w:rFonts w:eastAsiaTheme="minorEastAsia"/>
          <w:lang w:eastAsia="zh-CN"/>
        </w:rPr>
      </w:pPr>
      <w:r>
        <w:object w:dxaOrig="8372" w:dyaOrig="44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75pt;height:205.15pt" o:ole="">
            <v:imagedata r:id="rId9" o:title=""/>
          </v:shape>
          <o:OLEObject Type="Embed" ProgID="Visio.Drawing.11" ShapeID="_x0000_i1025" DrawAspect="Content" ObjectID="_1672211522" r:id="rId10"/>
        </w:object>
      </w:r>
    </w:p>
    <w:p w:rsidR="00F05E1C" w:rsidRPr="00B90A77" w:rsidRDefault="009518AE" w:rsidP="00B90A77">
      <w:pPr>
        <w:pStyle w:val="a0"/>
        <w:jc w:val="center"/>
        <w:rPr>
          <w:rFonts w:eastAsiaTheme="minorEastAsia"/>
          <w:b/>
          <w:lang w:eastAsia="zh-CN"/>
        </w:rPr>
      </w:pPr>
      <w:r w:rsidRPr="009518AE">
        <w:rPr>
          <w:rFonts w:eastAsiaTheme="minorEastAsia" w:hint="eastAsia"/>
          <w:b/>
          <w:lang w:eastAsia="zh-CN"/>
        </w:rPr>
        <w:t>Figure 1</w:t>
      </w:r>
    </w:p>
    <w:p w:rsidR="0014423F" w:rsidRDefault="00AB7865" w:rsidP="00281AA6">
      <w:pPr>
        <w:pStyle w:val="a0"/>
        <w:rPr>
          <w:rFonts w:eastAsiaTheme="minorEastAsia"/>
          <w:b/>
          <w:lang w:eastAsia="zh-CN"/>
        </w:rPr>
      </w:pPr>
      <w:r w:rsidRPr="00C509AF">
        <w:rPr>
          <w:rFonts w:eastAsiaTheme="minorEastAsia"/>
          <w:b/>
          <w:lang w:eastAsia="zh-CN"/>
        </w:rPr>
        <w:t>Proposal</w:t>
      </w:r>
      <w:r>
        <w:rPr>
          <w:rFonts w:eastAsiaTheme="minorEastAsia" w:hint="eastAsia"/>
          <w:b/>
          <w:lang w:eastAsia="zh-CN"/>
        </w:rPr>
        <w:t xml:space="preserve"> 4</w:t>
      </w:r>
      <w:r w:rsidRPr="00C509AF">
        <w:rPr>
          <w:rFonts w:eastAsiaTheme="minorEastAsia"/>
          <w:b/>
          <w:lang w:eastAsia="zh-CN"/>
        </w:rPr>
        <w:t xml:space="preserve">: </w:t>
      </w:r>
      <w:r>
        <w:rPr>
          <w:rFonts w:eastAsiaTheme="minorEastAsia" w:hint="eastAsia"/>
          <w:b/>
          <w:lang w:eastAsia="zh-CN"/>
        </w:rPr>
        <w:t xml:space="preserve">MBS specific </w:t>
      </w:r>
      <w:r w:rsidRPr="00B008DB">
        <w:rPr>
          <w:rFonts w:eastAsiaTheme="minorEastAsia"/>
          <w:b/>
          <w:lang w:eastAsia="zh-CN"/>
        </w:rPr>
        <w:t xml:space="preserve">DRX pattern </w:t>
      </w:r>
      <w:r>
        <w:rPr>
          <w:rFonts w:eastAsiaTheme="minorEastAsia" w:hint="eastAsia"/>
          <w:b/>
          <w:lang w:eastAsia="zh-CN"/>
        </w:rPr>
        <w:t>is</w:t>
      </w:r>
      <w:r w:rsidRPr="00C509AF">
        <w:rPr>
          <w:rFonts w:eastAsiaTheme="minorEastAsia"/>
          <w:b/>
          <w:lang w:eastAsia="zh-CN"/>
        </w:rPr>
        <w:t xml:space="preserve"> only applicable to PTM mode</w:t>
      </w:r>
      <w:r>
        <w:rPr>
          <w:rFonts w:eastAsiaTheme="minorEastAsia" w:hint="eastAsia"/>
          <w:b/>
          <w:lang w:eastAsia="zh-CN"/>
        </w:rPr>
        <w:t>.</w:t>
      </w:r>
      <w:r>
        <w:rPr>
          <w:rFonts w:eastAsiaTheme="minorEastAsia"/>
          <w:b/>
          <w:lang w:eastAsia="zh-CN"/>
        </w:rPr>
        <w:t xml:space="preserve"> </w:t>
      </w:r>
      <w:r>
        <w:rPr>
          <w:rFonts w:eastAsiaTheme="minorEastAsia" w:hint="eastAsia"/>
          <w:b/>
          <w:lang w:eastAsia="zh-CN"/>
        </w:rPr>
        <w:t xml:space="preserve">For </w:t>
      </w:r>
      <w:r>
        <w:rPr>
          <w:rFonts w:eastAsiaTheme="minorEastAsia"/>
          <w:b/>
          <w:lang w:eastAsia="zh-CN"/>
        </w:rPr>
        <w:t xml:space="preserve">PTP </w:t>
      </w:r>
      <w:r>
        <w:rPr>
          <w:rFonts w:eastAsiaTheme="minorEastAsia" w:hint="eastAsia"/>
          <w:b/>
          <w:lang w:eastAsia="zh-CN"/>
        </w:rPr>
        <w:t>mode,</w:t>
      </w:r>
      <w:r w:rsidRPr="00C509AF">
        <w:rPr>
          <w:rFonts w:eastAsiaTheme="minorEastAsia"/>
          <w:b/>
          <w:lang w:eastAsia="zh-CN"/>
        </w:rPr>
        <w:t xml:space="preserve"> </w:t>
      </w:r>
      <w:r>
        <w:rPr>
          <w:rFonts w:eastAsiaTheme="minorEastAsia"/>
          <w:b/>
          <w:lang w:eastAsia="zh-CN"/>
        </w:rPr>
        <w:t>unic</w:t>
      </w:r>
      <w:r w:rsidRPr="00C509AF">
        <w:rPr>
          <w:rFonts w:eastAsiaTheme="minorEastAsia"/>
          <w:b/>
          <w:lang w:eastAsia="zh-CN"/>
        </w:rPr>
        <w:t xml:space="preserve">ast DRX </w:t>
      </w:r>
      <w:r>
        <w:rPr>
          <w:rFonts w:eastAsiaTheme="minorEastAsia" w:hint="eastAsia"/>
          <w:b/>
          <w:lang w:eastAsia="zh-CN"/>
        </w:rPr>
        <w:t xml:space="preserve">pattern is </w:t>
      </w:r>
      <w:r w:rsidR="003C00C9">
        <w:rPr>
          <w:rFonts w:eastAsiaTheme="minorEastAsia" w:hint="eastAsia"/>
          <w:b/>
          <w:lang w:eastAsia="zh-CN"/>
        </w:rPr>
        <w:t>re</w:t>
      </w:r>
      <w:r>
        <w:rPr>
          <w:rFonts w:eastAsiaTheme="minorEastAsia" w:hint="eastAsia"/>
          <w:b/>
          <w:lang w:eastAsia="zh-CN"/>
        </w:rPr>
        <w:t>used.</w:t>
      </w:r>
    </w:p>
    <w:p w:rsidR="0014423F" w:rsidRPr="006345CD" w:rsidRDefault="006345CD" w:rsidP="00C85C46">
      <w:pPr>
        <w:pStyle w:val="a0"/>
        <w:spacing w:before="240"/>
        <w:rPr>
          <w:rFonts w:eastAsiaTheme="minorEastAsia"/>
          <w:b/>
          <w:u w:val="single"/>
          <w:lang w:eastAsia="zh-CN"/>
        </w:rPr>
      </w:pPr>
      <w:r w:rsidRPr="006D401F">
        <w:rPr>
          <w:rFonts w:eastAsiaTheme="minorEastAsia" w:hint="eastAsia"/>
          <w:b/>
          <w:u w:val="single"/>
          <w:lang w:eastAsia="zh-CN"/>
        </w:rPr>
        <w:t xml:space="preserve">Issue </w:t>
      </w:r>
      <w:r>
        <w:rPr>
          <w:rFonts w:eastAsiaTheme="minorEastAsia" w:hint="eastAsia"/>
          <w:b/>
          <w:u w:val="single"/>
          <w:lang w:eastAsia="zh-CN"/>
        </w:rPr>
        <w:t>4</w:t>
      </w:r>
      <w:r w:rsidRPr="006D401F">
        <w:rPr>
          <w:rFonts w:eastAsiaTheme="minorEastAsia" w:hint="eastAsia"/>
          <w:b/>
          <w:u w:val="single"/>
          <w:lang w:eastAsia="zh-CN"/>
        </w:rPr>
        <w:t xml:space="preserve">: </w:t>
      </w:r>
      <w:r w:rsidR="0014423F" w:rsidRPr="006345CD">
        <w:rPr>
          <w:rFonts w:eastAsiaTheme="minorEastAsia"/>
          <w:b/>
          <w:u w:val="single"/>
          <w:lang w:eastAsia="zh-CN"/>
        </w:rPr>
        <w:t>Support SPS group-common PDSCH for MBS for RRC_CONNECTED UEs</w:t>
      </w:r>
    </w:p>
    <w:p w:rsidR="0014423F" w:rsidRPr="00DC30C6" w:rsidRDefault="00DC30C6" w:rsidP="0014423F">
      <w:pPr>
        <w:pStyle w:val="a0"/>
        <w:rPr>
          <w:rFonts w:eastAsiaTheme="minorEastAsia"/>
          <w:lang w:eastAsia="zh-CN"/>
        </w:rPr>
      </w:pPr>
      <w:r w:rsidRPr="00DC30C6">
        <w:rPr>
          <w:rFonts w:eastAsiaTheme="minorEastAsia" w:hint="eastAsia"/>
          <w:lang w:eastAsia="zh-CN"/>
        </w:rPr>
        <w:t xml:space="preserve">RAN1 has </w:t>
      </w:r>
      <w:r>
        <w:rPr>
          <w:rFonts w:eastAsiaTheme="minorEastAsia" w:hint="eastAsia"/>
          <w:lang w:eastAsia="zh-CN"/>
        </w:rPr>
        <w:t>agreed to s</w:t>
      </w:r>
      <w:r w:rsidRPr="00DC30C6">
        <w:rPr>
          <w:rFonts w:eastAsiaTheme="minorEastAsia"/>
          <w:lang w:eastAsia="zh-CN"/>
        </w:rPr>
        <w:t>upport SPS group-common PDSCH for MBS for RRC_CONNECTED UEs</w:t>
      </w:r>
      <w:r>
        <w:rPr>
          <w:rFonts w:eastAsiaTheme="minorEastAsia" w:hint="eastAsia"/>
          <w:lang w:eastAsia="zh-CN"/>
        </w:rPr>
        <w:t>. However, the detailed SPS configuration is to be determined further by RAN1.</w:t>
      </w:r>
    </w:p>
    <w:tbl>
      <w:tblPr>
        <w:tblStyle w:val="a7"/>
        <w:tblW w:w="0" w:type="auto"/>
        <w:tblLook w:val="04A0" w:firstRow="1" w:lastRow="0" w:firstColumn="1" w:lastColumn="0" w:noHBand="0" w:noVBand="1"/>
      </w:tblPr>
      <w:tblGrid>
        <w:gridCol w:w="9286"/>
      </w:tblGrid>
      <w:tr w:rsidR="0014423F" w:rsidTr="007007D5">
        <w:tc>
          <w:tcPr>
            <w:tcW w:w="9286" w:type="dxa"/>
          </w:tcPr>
          <w:p w:rsidR="0014423F" w:rsidRPr="00DE11B0" w:rsidRDefault="0014423F" w:rsidP="007007D5">
            <w:pPr>
              <w:widowControl w:val="0"/>
              <w:spacing w:after="120"/>
              <w:jc w:val="both"/>
              <w:rPr>
                <w:lang w:eastAsia="zh-CN"/>
              </w:rPr>
            </w:pPr>
            <w:r w:rsidRPr="00DE11B0">
              <w:rPr>
                <w:highlight w:val="green"/>
              </w:rPr>
              <w:t>Agreements:</w:t>
            </w:r>
            <w:r w:rsidRPr="00DE11B0">
              <w:t xml:space="preserve"> </w:t>
            </w:r>
            <w:r w:rsidRPr="00DE11B0">
              <w:rPr>
                <w:lang w:eastAsia="zh-CN"/>
              </w:rPr>
              <w:t>Support SPS group-common PDSCH for MBS for RRC_CONNECTED UEs</w:t>
            </w:r>
          </w:p>
          <w:p w:rsidR="0014423F" w:rsidRPr="00DE11B0" w:rsidRDefault="0014423F" w:rsidP="007007D5">
            <w:pPr>
              <w:pStyle w:val="af"/>
              <w:widowControl w:val="0"/>
              <w:numPr>
                <w:ilvl w:val="0"/>
                <w:numId w:val="14"/>
              </w:numPr>
              <w:overflowPunct/>
              <w:autoSpaceDE/>
              <w:autoSpaceDN/>
              <w:adjustRightInd/>
              <w:spacing w:after="120"/>
              <w:contextualSpacing w:val="0"/>
              <w:jc w:val="both"/>
              <w:textAlignment w:val="auto"/>
              <w:rPr>
                <w:lang w:eastAsia="zh-CN"/>
              </w:rPr>
            </w:pPr>
            <w:r w:rsidRPr="00DE11B0">
              <w:rPr>
                <w:lang w:eastAsia="zh-CN"/>
              </w:rPr>
              <w:t>FFS: use group-common PDCCH or UE-specific PDCCH for SPS group-common PDSCH activation/deactivation</w:t>
            </w:r>
          </w:p>
          <w:p w:rsidR="0014423F" w:rsidRPr="00DE11B0" w:rsidRDefault="0014423F" w:rsidP="007007D5">
            <w:pPr>
              <w:pStyle w:val="af"/>
              <w:widowControl w:val="0"/>
              <w:numPr>
                <w:ilvl w:val="0"/>
                <w:numId w:val="14"/>
              </w:numPr>
              <w:overflowPunct/>
              <w:autoSpaceDE/>
              <w:autoSpaceDN/>
              <w:adjustRightInd/>
              <w:spacing w:after="120"/>
              <w:contextualSpacing w:val="0"/>
              <w:jc w:val="both"/>
              <w:textAlignment w:val="auto"/>
              <w:rPr>
                <w:lang w:eastAsia="zh-CN"/>
              </w:rPr>
            </w:pPr>
            <w:r w:rsidRPr="00DE11B0">
              <w:rPr>
                <w:lang w:eastAsia="zh-CN"/>
              </w:rPr>
              <w:t>FFS: whether to support more than one SPS group-common PDSCH configuration per UE</w:t>
            </w:r>
          </w:p>
          <w:p w:rsidR="0014423F" w:rsidRPr="00DE11B0" w:rsidRDefault="0014423F" w:rsidP="007007D5">
            <w:pPr>
              <w:pStyle w:val="af"/>
              <w:widowControl w:val="0"/>
              <w:numPr>
                <w:ilvl w:val="0"/>
                <w:numId w:val="14"/>
              </w:numPr>
              <w:overflowPunct/>
              <w:autoSpaceDE/>
              <w:autoSpaceDN/>
              <w:adjustRightInd/>
              <w:spacing w:after="120"/>
              <w:contextualSpacing w:val="0"/>
              <w:textAlignment w:val="auto"/>
              <w:rPr>
                <w:lang w:eastAsia="zh-CN"/>
              </w:rPr>
            </w:pPr>
            <w:r w:rsidRPr="00DE11B0">
              <w:rPr>
                <w:lang w:eastAsia="zh-CN"/>
              </w:rPr>
              <w:t>FFS: whether and how uplink feedback could be configured</w:t>
            </w:r>
          </w:p>
          <w:p w:rsidR="0014423F" w:rsidRPr="00DE11B0" w:rsidRDefault="0014423F" w:rsidP="007007D5">
            <w:pPr>
              <w:pStyle w:val="af"/>
              <w:widowControl w:val="0"/>
              <w:numPr>
                <w:ilvl w:val="0"/>
                <w:numId w:val="14"/>
              </w:numPr>
              <w:overflowPunct/>
              <w:autoSpaceDE/>
              <w:autoSpaceDN/>
              <w:adjustRightInd/>
              <w:spacing w:after="120"/>
              <w:contextualSpacing w:val="0"/>
              <w:textAlignment w:val="auto"/>
              <w:rPr>
                <w:lang w:eastAsia="zh-CN"/>
              </w:rPr>
            </w:pPr>
            <w:r w:rsidRPr="00DE11B0">
              <w:rPr>
                <w:lang w:eastAsia="zh-CN"/>
              </w:rPr>
              <w:t>FFS: retransmission of SPS group-common PDSCH</w:t>
            </w:r>
          </w:p>
          <w:p w:rsidR="0014423F" w:rsidRPr="003A6E3C" w:rsidRDefault="0014423F" w:rsidP="007007D5">
            <w:pPr>
              <w:pStyle w:val="a0"/>
              <w:rPr>
                <w:rFonts w:eastAsiaTheme="minorEastAsia"/>
                <w:b/>
                <w:lang w:val="en-GB" w:eastAsia="zh-CN"/>
              </w:rPr>
            </w:pPr>
          </w:p>
        </w:tc>
      </w:tr>
    </w:tbl>
    <w:p w:rsidR="00DC30C6" w:rsidRPr="00DC30C6" w:rsidRDefault="00DC30C6" w:rsidP="00AA02F3">
      <w:pPr>
        <w:pStyle w:val="a0"/>
        <w:spacing w:before="240"/>
        <w:rPr>
          <w:rFonts w:eastAsiaTheme="minorEastAsia"/>
          <w:lang w:eastAsia="zh-CN"/>
        </w:rPr>
      </w:pPr>
      <w:r w:rsidRPr="00DC30C6">
        <w:rPr>
          <w:rFonts w:eastAsiaTheme="minorEastAsia" w:hint="eastAsia"/>
          <w:lang w:eastAsia="zh-CN"/>
        </w:rPr>
        <w:t>RAN2</w:t>
      </w:r>
      <w:r>
        <w:rPr>
          <w:rFonts w:eastAsiaTheme="minorEastAsia"/>
          <w:lang w:eastAsia="zh-CN"/>
        </w:rPr>
        <w:t>’</w:t>
      </w:r>
      <w:r w:rsidRPr="00DC30C6">
        <w:rPr>
          <w:rFonts w:eastAsiaTheme="minorEastAsia" w:hint="eastAsia"/>
          <w:lang w:eastAsia="zh-CN"/>
        </w:rPr>
        <w:t xml:space="preserve"> work on SPS</w:t>
      </w:r>
      <w:r>
        <w:rPr>
          <w:rFonts w:eastAsiaTheme="minorEastAsia" w:hint="eastAsia"/>
          <w:lang w:eastAsia="zh-CN"/>
        </w:rPr>
        <w:t xml:space="preserve"> </w:t>
      </w:r>
      <w:r w:rsidR="003F2EED">
        <w:rPr>
          <w:rFonts w:eastAsiaTheme="minorEastAsia" w:hint="eastAsia"/>
          <w:lang w:eastAsia="zh-CN"/>
        </w:rPr>
        <w:t xml:space="preserve">may </w:t>
      </w:r>
      <w:r>
        <w:rPr>
          <w:rFonts w:eastAsiaTheme="minorEastAsia" w:hint="eastAsia"/>
          <w:lang w:eastAsia="zh-CN"/>
        </w:rPr>
        <w:t xml:space="preserve">mainly focus on stage-3 aspects which rely on RAN1 </w:t>
      </w:r>
      <w:r w:rsidR="00D43B1B">
        <w:rPr>
          <w:rFonts w:eastAsiaTheme="minorEastAsia" w:hint="eastAsia"/>
          <w:lang w:eastAsia="zh-CN"/>
        </w:rPr>
        <w:t xml:space="preserve">further </w:t>
      </w:r>
      <w:r>
        <w:rPr>
          <w:rFonts w:eastAsiaTheme="minorEastAsia" w:hint="eastAsia"/>
          <w:lang w:eastAsia="zh-CN"/>
        </w:rPr>
        <w:t xml:space="preserve">conclusion </w:t>
      </w:r>
      <w:r w:rsidR="00D43B1B">
        <w:rPr>
          <w:rFonts w:eastAsiaTheme="minorEastAsia" w:hint="eastAsia"/>
          <w:lang w:eastAsia="zh-CN"/>
        </w:rPr>
        <w:t>on</w:t>
      </w:r>
      <w:r>
        <w:rPr>
          <w:rFonts w:eastAsiaTheme="minorEastAsia" w:hint="eastAsia"/>
          <w:lang w:eastAsia="zh-CN"/>
        </w:rPr>
        <w:t xml:space="preserve"> the detailed SPS configuration.</w:t>
      </w:r>
      <w:r w:rsidR="00D43B1B">
        <w:rPr>
          <w:rFonts w:eastAsiaTheme="minorEastAsia" w:hint="eastAsia"/>
          <w:lang w:eastAsia="zh-CN"/>
        </w:rPr>
        <w:t xml:space="preserve"> So</w:t>
      </w:r>
      <w:r>
        <w:rPr>
          <w:rFonts w:eastAsiaTheme="minorEastAsia" w:hint="eastAsia"/>
          <w:lang w:eastAsia="zh-CN"/>
        </w:rPr>
        <w:t xml:space="preserve"> we should </w:t>
      </w:r>
      <w:r w:rsidRPr="00DC30C6">
        <w:rPr>
          <w:rFonts w:eastAsiaTheme="minorEastAsia" w:hint="eastAsia"/>
          <w:lang w:eastAsia="zh-CN"/>
        </w:rPr>
        <w:t>wait for</w:t>
      </w:r>
      <w:r w:rsidRPr="00DC30C6">
        <w:rPr>
          <w:rFonts w:eastAsiaTheme="minorEastAsia"/>
          <w:lang w:eastAsia="zh-CN"/>
        </w:rPr>
        <w:t xml:space="preserve"> RAN1 further progress</w:t>
      </w:r>
      <w:r w:rsidRPr="00DC30C6">
        <w:rPr>
          <w:rFonts w:eastAsiaTheme="minorEastAsia" w:hint="eastAsia"/>
          <w:lang w:eastAsia="zh-CN"/>
        </w:rPr>
        <w:t xml:space="preserve"> on SPS.</w:t>
      </w:r>
    </w:p>
    <w:p w:rsidR="00281AA6" w:rsidRPr="000361D2" w:rsidRDefault="0014423F" w:rsidP="00E837BB">
      <w:pPr>
        <w:pStyle w:val="a0"/>
        <w:rPr>
          <w:rFonts w:eastAsiaTheme="minorEastAsia"/>
          <w:b/>
          <w:lang w:eastAsia="zh-CN"/>
        </w:rPr>
      </w:pPr>
      <w:r w:rsidRPr="00C509AF">
        <w:rPr>
          <w:rFonts w:eastAsiaTheme="minorEastAsia"/>
          <w:b/>
          <w:lang w:eastAsia="zh-CN"/>
        </w:rPr>
        <w:t>Proposal</w:t>
      </w:r>
      <w:r w:rsidR="002C3C1C">
        <w:rPr>
          <w:rFonts w:eastAsiaTheme="minorEastAsia" w:hint="eastAsia"/>
          <w:b/>
          <w:lang w:eastAsia="zh-CN"/>
        </w:rPr>
        <w:t xml:space="preserve"> </w:t>
      </w:r>
      <w:r w:rsidR="00000FB3">
        <w:rPr>
          <w:rFonts w:eastAsiaTheme="minorEastAsia" w:hint="eastAsia"/>
          <w:b/>
          <w:lang w:eastAsia="zh-CN"/>
        </w:rPr>
        <w:t>5</w:t>
      </w:r>
      <w:r w:rsidRPr="00C509AF">
        <w:rPr>
          <w:rFonts w:eastAsiaTheme="minorEastAsia"/>
          <w:b/>
          <w:lang w:eastAsia="zh-CN"/>
        </w:rPr>
        <w:t>:</w:t>
      </w:r>
      <w:r>
        <w:rPr>
          <w:rFonts w:eastAsiaTheme="minorEastAsia" w:hint="eastAsia"/>
          <w:b/>
          <w:lang w:eastAsia="zh-CN"/>
        </w:rPr>
        <w:t xml:space="preserve"> </w:t>
      </w:r>
      <w:r w:rsidRPr="00C509AF">
        <w:rPr>
          <w:rFonts w:eastAsiaTheme="minorEastAsia"/>
          <w:b/>
          <w:lang w:eastAsia="zh-CN"/>
        </w:rPr>
        <w:t xml:space="preserve">RAN2 </w:t>
      </w:r>
      <w:r w:rsidR="00DC30C6">
        <w:rPr>
          <w:rFonts w:eastAsiaTheme="minorEastAsia" w:hint="eastAsia"/>
          <w:b/>
          <w:lang w:eastAsia="zh-CN"/>
        </w:rPr>
        <w:t>should wait for</w:t>
      </w:r>
      <w:r w:rsidRPr="00C509AF">
        <w:rPr>
          <w:rFonts w:eastAsiaTheme="minorEastAsia"/>
          <w:b/>
          <w:lang w:eastAsia="zh-CN"/>
        </w:rPr>
        <w:t xml:space="preserve"> RAN1 further </w:t>
      </w:r>
      <w:r w:rsidR="00D43B1B">
        <w:rPr>
          <w:rFonts w:eastAsiaTheme="minorEastAsia" w:hint="eastAsia"/>
          <w:b/>
          <w:lang w:eastAsia="zh-CN"/>
        </w:rPr>
        <w:t>conclusion</w:t>
      </w:r>
      <w:r w:rsidR="00DC30C6">
        <w:rPr>
          <w:rFonts w:eastAsiaTheme="minorEastAsia" w:hint="eastAsia"/>
          <w:b/>
          <w:lang w:eastAsia="zh-CN"/>
        </w:rPr>
        <w:t xml:space="preserve"> on detailed SPS configuration.</w:t>
      </w:r>
    </w:p>
    <w:p w:rsidR="0061656B" w:rsidRPr="007873E4" w:rsidRDefault="007873E4" w:rsidP="00B604F4">
      <w:pPr>
        <w:pStyle w:val="a0"/>
        <w:spacing w:before="240"/>
        <w:rPr>
          <w:rFonts w:eastAsiaTheme="minorEastAsia"/>
          <w:b/>
          <w:color w:val="000000"/>
          <w:u w:val="single"/>
          <w:shd w:val="pct15" w:color="auto" w:fill="FFFFFF"/>
          <w:lang w:eastAsia="zh-CN"/>
        </w:rPr>
      </w:pPr>
      <w:r w:rsidRPr="007873E4">
        <w:rPr>
          <w:rFonts w:eastAsiaTheme="minorEastAsia" w:hint="eastAsia"/>
          <w:b/>
          <w:u w:val="single"/>
          <w:lang w:eastAsia="zh-CN"/>
        </w:rPr>
        <w:t xml:space="preserve">Issue 5: </w:t>
      </w:r>
      <w:r w:rsidR="002D200D" w:rsidRPr="007873E4">
        <w:rPr>
          <w:rFonts w:eastAsiaTheme="minorEastAsia" w:hint="eastAsia"/>
          <w:b/>
          <w:color w:val="000000"/>
          <w:u w:val="single"/>
          <w:lang w:eastAsia="zh-CN"/>
        </w:rPr>
        <w:t>S</w:t>
      </w:r>
      <w:r w:rsidR="0061656B" w:rsidRPr="007873E4">
        <w:rPr>
          <w:b/>
          <w:color w:val="000000"/>
          <w:u w:val="single"/>
        </w:rPr>
        <w:t>imultaneous operation with unicast reception</w:t>
      </w:r>
    </w:p>
    <w:p w:rsidR="00221A70" w:rsidRPr="00221A70" w:rsidRDefault="00221A70" w:rsidP="00E837BB">
      <w:pPr>
        <w:pStyle w:val="a0"/>
        <w:rPr>
          <w:rFonts w:eastAsiaTheme="minorEastAsia"/>
          <w:lang w:eastAsia="zh-CN"/>
        </w:rPr>
      </w:pPr>
      <w:r w:rsidRPr="00221A70">
        <w:rPr>
          <w:rFonts w:eastAsiaTheme="minorEastAsia" w:hint="eastAsia"/>
          <w:lang w:eastAsia="zh-CN"/>
        </w:rPr>
        <w:t xml:space="preserve">How to define the common frequency resource for </w:t>
      </w:r>
      <w:r w:rsidR="008831C4">
        <w:rPr>
          <w:rFonts w:eastAsiaTheme="minorEastAsia" w:hint="eastAsia"/>
          <w:lang w:eastAsia="zh-CN"/>
        </w:rPr>
        <w:t>MBS</w:t>
      </w:r>
      <w:r w:rsidRPr="00221A70">
        <w:rPr>
          <w:rFonts w:eastAsiaTheme="minorEastAsia" w:hint="eastAsia"/>
          <w:lang w:eastAsia="zh-CN"/>
        </w:rPr>
        <w:t xml:space="preserve"> transmission will significantly impact the solution</w:t>
      </w:r>
      <w:r w:rsidR="004B12E1">
        <w:rPr>
          <w:rFonts w:eastAsiaTheme="minorEastAsia" w:hint="eastAsia"/>
          <w:lang w:eastAsia="zh-CN"/>
        </w:rPr>
        <w:t xml:space="preserve"> on</w:t>
      </w:r>
      <w:r w:rsidRPr="00221A70">
        <w:rPr>
          <w:rFonts w:eastAsiaTheme="minorEastAsia" w:hint="eastAsia"/>
          <w:lang w:eastAsia="zh-CN"/>
        </w:rPr>
        <w:t xml:space="preserve"> the </w:t>
      </w:r>
      <w:r w:rsidRPr="00221A70">
        <w:rPr>
          <w:lang w:eastAsia="zh-CN"/>
        </w:rPr>
        <w:t>support simultaneous reception of unicast and multicast</w:t>
      </w:r>
      <w:r w:rsidRPr="00221A70">
        <w:rPr>
          <w:rFonts w:eastAsiaTheme="minorEastAsia" w:hint="eastAsia"/>
          <w:lang w:eastAsia="zh-CN"/>
        </w:rPr>
        <w:t>.</w:t>
      </w:r>
    </w:p>
    <w:p w:rsidR="006021BF" w:rsidRPr="006021BF" w:rsidRDefault="00221A70" w:rsidP="00E837BB">
      <w:pPr>
        <w:pStyle w:val="a0"/>
        <w:rPr>
          <w:rFonts w:eastAsiaTheme="minorEastAsia"/>
          <w:lang w:val="en-GB" w:eastAsia="zh-CN"/>
        </w:rPr>
      </w:pPr>
      <w:r w:rsidRPr="00221A70">
        <w:rPr>
          <w:rFonts w:eastAsiaTheme="minorEastAsia" w:hint="eastAsia"/>
          <w:lang w:eastAsia="zh-CN"/>
        </w:rPr>
        <w:t>For the common frequency resource for PTM transmission</w:t>
      </w:r>
      <w:r>
        <w:rPr>
          <w:rFonts w:eastAsiaTheme="minorEastAsia" w:hint="eastAsia"/>
          <w:lang w:eastAsia="zh-CN"/>
        </w:rPr>
        <w:t xml:space="preserve">, RAN1 has made a working assumption the </w:t>
      </w:r>
      <w:r w:rsidRPr="00DE11B0">
        <w:rPr>
          <w:lang w:eastAsia="zh-CN"/>
        </w:rPr>
        <w:t>common frequency resource for group-common PDCCH / PDSCH is confined within the frequency resource of a dedicated unicast BWP</w:t>
      </w:r>
      <w:r>
        <w:rPr>
          <w:rFonts w:eastAsiaTheme="minorEastAsia" w:hint="eastAsia"/>
          <w:lang w:eastAsia="zh-CN"/>
        </w:rPr>
        <w:t xml:space="preserve">, which will ease the </w:t>
      </w:r>
      <w:r w:rsidRPr="00221A70">
        <w:rPr>
          <w:rFonts w:eastAsiaTheme="minorEastAsia"/>
          <w:lang w:val="en-GB" w:eastAsia="zh-CN"/>
        </w:rPr>
        <w:t>simultaneous reception of unicast and multicast in the same slot</w:t>
      </w:r>
      <w:r>
        <w:rPr>
          <w:rFonts w:eastAsiaTheme="minorEastAsia" w:hint="eastAsia"/>
          <w:lang w:val="en-GB" w:eastAsia="zh-CN"/>
        </w:rPr>
        <w:t>.</w:t>
      </w:r>
    </w:p>
    <w:tbl>
      <w:tblPr>
        <w:tblStyle w:val="a7"/>
        <w:tblW w:w="0" w:type="auto"/>
        <w:tblLook w:val="04A0" w:firstRow="1" w:lastRow="0" w:firstColumn="1" w:lastColumn="0" w:noHBand="0" w:noVBand="1"/>
      </w:tblPr>
      <w:tblGrid>
        <w:gridCol w:w="9286"/>
      </w:tblGrid>
      <w:tr w:rsidR="00221A70" w:rsidTr="00221A70">
        <w:tc>
          <w:tcPr>
            <w:tcW w:w="9286" w:type="dxa"/>
          </w:tcPr>
          <w:p w:rsidR="00221A70" w:rsidRPr="00221A70" w:rsidRDefault="00221A70" w:rsidP="00221A70">
            <w:pPr>
              <w:widowControl w:val="0"/>
              <w:spacing w:after="120"/>
              <w:rPr>
                <w:rFonts w:eastAsiaTheme="minorEastAsia"/>
                <w:b/>
                <w:highlight w:val="darkYellow"/>
                <w:u w:val="single"/>
                <w:lang w:eastAsia="zh-CN"/>
              </w:rPr>
            </w:pPr>
            <w:r w:rsidRPr="00DE11B0">
              <w:rPr>
                <w:b/>
                <w:highlight w:val="darkYellow"/>
                <w:u w:val="single"/>
                <w:lang w:eastAsia="zh-CN"/>
              </w:rPr>
              <w:t xml:space="preserve">Working assumption: </w:t>
            </w:r>
          </w:p>
          <w:p w:rsidR="00221A70" w:rsidRPr="00DE11B0" w:rsidRDefault="00221A70" w:rsidP="00221A70">
            <w:pPr>
              <w:widowControl w:val="0"/>
              <w:spacing w:after="120"/>
              <w:rPr>
                <w:b/>
                <w:lang w:eastAsia="zh-CN"/>
              </w:rPr>
            </w:pPr>
            <w:r w:rsidRPr="00DE11B0">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rsidR="00221A70" w:rsidRPr="00DE11B0" w:rsidRDefault="00221A70" w:rsidP="00221A70">
            <w:pPr>
              <w:pStyle w:val="af"/>
              <w:widowControl w:val="0"/>
              <w:numPr>
                <w:ilvl w:val="0"/>
                <w:numId w:val="12"/>
              </w:numPr>
              <w:overflowPunct/>
              <w:autoSpaceDE/>
              <w:autoSpaceDN/>
              <w:adjustRightInd/>
              <w:spacing w:after="120"/>
              <w:contextualSpacing w:val="0"/>
              <w:textAlignment w:val="auto"/>
              <w:rPr>
                <w:lang w:eastAsia="zh-CN"/>
              </w:rPr>
            </w:pPr>
            <w:r w:rsidRPr="00DE11B0">
              <w:rPr>
                <w:lang w:eastAsia="zh-CN"/>
              </w:rPr>
              <w:t>Down select from the two options for the common frequency resource for group-common PDCCH/ PDSCH</w:t>
            </w:r>
          </w:p>
          <w:p w:rsidR="00221A70" w:rsidRPr="00DE11B0" w:rsidRDefault="00221A70" w:rsidP="00221A70">
            <w:pPr>
              <w:pStyle w:val="af"/>
              <w:widowControl w:val="0"/>
              <w:numPr>
                <w:ilvl w:val="1"/>
                <w:numId w:val="12"/>
              </w:numPr>
              <w:overflowPunct/>
              <w:autoSpaceDE/>
              <w:autoSpaceDN/>
              <w:adjustRightInd/>
              <w:spacing w:after="120"/>
              <w:contextualSpacing w:val="0"/>
              <w:textAlignment w:val="auto"/>
              <w:rPr>
                <w:lang w:eastAsia="zh-CN"/>
              </w:rPr>
            </w:pPr>
            <w:r w:rsidRPr="00DE11B0">
              <w:rPr>
                <w:lang w:eastAsia="zh-CN"/>
              </w:rPr>
              <w:t>Option 2A: The common frequency resource is defined as an MBS specific BWP, which is associated with the dedicated unicast BWP and using the same numerology (SCS and CP)</w:t>
            </w:r>
          </w:p>
          <w:p w:rsidR="00221A70" w:rsidRPr="00DE11B0" w:rsidRDefault="00221A70" w:rsidP="00221A70">
            <w:pPr>
              <w:pStyle w:val="af"/>
              <w:widowControl w:val="0"/>
              <w:numPr>
                <w:ilvl w:val="2"/>
                <w:numId w:val="12"/>
              </w:numPr>
              <w:overflowPunct/>
              <w:autoSpaceDE/>
              <w:autoSpaceDN/>
              <w:adjustRightInd/>
              <w:spacing w:after="120"/>
              <w:contextualSpacing w:val="0"/>
              <w:textAlignment w:val="auto"/>
              <w:rPr>
                <w:lang w:eastAsia="zh-CN"/>
              </w:rPr>
            </w:pPr>
            <w:r w:rsidRPr="00DE11B0">
              <w:rPr>
                <w:lang w:eastAsia="zh-CN"/>
              </w:rPr>
              <w:lastRenderedPageBreak/>
              <w:t>FFS BWP switching is needed between the multicast reception in the MBS specific BWP and unicast reception in its associated dedicated BWP</w:t>
            </w:r>
          </w:p>
          <w:p w:rsidR="00221A70" w:rsidRPr="00DE11B0" w:rsidRDefault="00221A70" w:rsidP="00221A70">
            <w:pPr>
              <w:pStyle w:val="af"/>
              <w:widowControl w:val="0"/>
              <w:numPr>
                <w:ilvl w:val="1"/>
                <w:numId w:val="12"/>
              </w:numPr>
              <w:overflowPunct/>
              <w:autoSpaceDE/>
              <w:autoSpaceDN/>
              <w:adjustRightInd/>
              <w:spacing w:after="120"/>
              <w:contextualSpacing w:val="0"/>
              <w:textAlignment w:val="auto"/>
              <w:rPr>
                <w:lang w:eastAsia="zh-CN"/>
              </w:rPr>
            </w:pPr>
            <w:r w:rsidRPr="00DE11B0">
              <w:rPr>
                <w:lang w:eastAsia="zh-CN"/>
              </w:rPr>
              <w:t>Option 2B: The common frequency resource is defined as an ‘MBS frequency region’ with a number of contiguous PRBs, which is configured within the dedicated unicast BWP.</w:t>
            </w:r>
          </w:p>
          <w:p w:rsidR="00221A70" w:rsidRPr="00F75B1D" w:rsidRDefault="00221A70" w:rsidP="00221A70">
            <w:pPr>
              <w:pStyle w:val="af"/>
              <w:widowControl w:val="0"/>
              <w:numPr>
                <w:ilvl w:val="2"/>
                <w:numId w:val="12"/>
              </w:numPr>
              <w:overflowPunct/>
              <w:autoSpaceDE/>
              <w:autoSpaceDN/>
              <w:adjustRightInd/>
              <w:spacing w:after="120"/>
              <w:contextualSpacing w:val="0"/>
              <w:textAlignment w:val="auto"/>
              <w:rPr>
                <w:lang w:eastAsia="zh-CN"/>
              </w:rPr>
            </w:pPr>
            <w:r w:rsidRPr="00DE11B0">
              <w:rPr>
                <w:lang w:eastAsia="zh-CN"/>
              </w:rPr>
              <w:t>FFS: How to indicate the starting PRB and the length of PRBs of the MBS frequency region</w:t>
            </w:r>
          </w:p>
        </w:tc>
      </w:tr>
    </w:tbl>
    <w:p w:rsidR="008831C4" w:rsidRPr="008831C4" w:rsidRDefault="008831C4" w:rsidP="002E2784">
      <w:pPr>
        <w:pStyle w:val="a0"/>
        <w:spacing w:before="240"/>
        <w:rPr>
          <w:rFonts w:eastAsiaTheme="minorEastAsia"/>
          <w:lang w:eastAsia="zh-CN"/>
        </w:rPr>
      </w:pPr>
      <w:r>
        <w:rPr>
          <w:rFonts w:eastAsiaTheme="minorEastAsia" w:hint="eastAsia"/>
          <w:lang w:eastAsia="zh-CN"/>
        </w:rPr>
        <w:lastRenderedPageBreak/>
        <w:t xml:space="preserve">RAN1 also agreed that </w:t>
      </w:r>
      <w:r w:rsidRPr="00DE11B0">
        <w:t>common frequency resource</w:t>
      </w:r>
      <w:r>
        <w:rPr>
          <w:rFonts w:eastAsiaTheme="minorEastAsia" w:hint="eastAsia"/>
          <w:lang w:eastAsia="zh-CN"/>
        </w:rPr>
        <w:t xml:space="preserve"> for MBS could be the </w:t>
      </w:r>
      <w:r w:rsidRPr="00DE11B0">
        <w:rPr>
          <w:lang w:eastAsia="ja-JP"/>
        </w:rPr>
        <w:t>initial BWP</w:t>
      </w:r>
      <w:r>
        <w:rPr>
          <w:rFonts w:eastAsiaTheme="minorEastAsia" w:hint="eastAsia"/>
          <w:lang w:eastAsia="zh-CN"/>
        </w:rPr>
        <w:t xml:space="preserve"> or </w:t>
      </w:r>
      <w:r w:rsidR="009D2E2B">
        <w:rPr>
          <w:rFonts w:eastAsiaTheme="minorEastAsia"/>
          <w:lang w:eastAsia="zh-CN"/>
        </w:rPr>
        <w:t>specific common frequency resources</w:t>
      </w:r>
      <w:r>
        <w:rPr>
          <w:rFonts w:eastAsiaTheme="minorEastAsia" w:hint="eastAsia"/>
          <w:lang w:eastAsia="zh-CN"/>
        </w:rPr>
        <w:t>.</w:t>
      </w:r>
    </w:p>
    <w:tbl>
      <w:tblPr>
        <w:tblStyle w:val="a7"/>
        <w:tblW w:w="0" w:type="auto"/>
        <w:tblLook w:val="04A0" w:firstRow="1" w:lastRow="0" w:firstColumn="1" w:lastColumn="0" w:noHBand="0" w:noVBand="1"/>
      </w:tblPr>
      <w:tblGrid>
        <w:gridCol w:w="9286"/>
      </w:tblGrid>
      <w:tr w:rsidR="008831C4" w:rsidTr="00A02B7D">
        <w:tc>
          <w:tcPr>
            <w:tcW w:w="9286" w:type="dxa"/>
          </w:tcPr>
          <w:p w:rsidR="008831C4" w:rsidRPr="00DE11B0" w:rsidRDefault="008831C4" w:rsidP="00A02B7D">
            <w:pPr>
              <w:spacing w:line="252" w:lineRule="auto"/>
            </w:pPr>
            <w:r w:rsidRPr="00DE11B0">
              <w:rPr>
                <w:b/>
                <w:bCs/>
                <w:highlight w:val="green"/>
              </w:rPr>
              <w:t>Agreements</w:t>
            </w:r>
            <w:r w:rsidRPr="00DE11B0">
              <w:rPr>
                <w:b/>
                <w:bCs/>
              </w:rPr>
              <w:t xml:space="preserve">: </w:t>
            </w:r>
            <w:r w:rsidRPr="00DE11B0">
              <w:t>For RRC_IDLE/RRC_INACTIVE UEs, define/configure common frequency resource(s) for group-common PDCCH/PDSCH.</w:t>
            </w:r>
          </w:p>
          <w:p w:rsidR="008831C4" w:rsidRPr="00DE11B0" w:rsidRDefault="008831C4" w:rsidP="00A02B7D">
            <w:pPr>
              <w:numPr>
                <w:ilvl w:val="0"/>
                <w:numId w:val="11"/>
              </w:numPr>
              <w:overflowPunct w:val="0"/>
              <w:autoSpaceDE w:val="0"/>
              <w:autoSpaceDN w:val="0"/>
              <w:spacing w:line="252" w:lineRule="auto"/>
            </w:pPr>
            <w:proofErr w:type="gramStart"/>
            <w:r w:rsidRPr="00DE11B0">
              <w:rPr>
                <w:lang w:eastAsia="ja-JP"/>
              </w:rPr>
              <w:t>the</w:t>
            </w:r>
            <w:proofErr w:type="gramEnd"/>
            <w:r w:rsidRPr="00DE11B0">
              <w:rPr>
                <w:lang w:eastAsia="ja-JP"/>
              </w:rPr>
              <w:t xml:space="preserve"> UE may assume the </w:t>
            </w:r>
            <w:bookmarkStart w:id="12" w:name="OLE_LINK17"/>
            <w:r w:rsidRPr="00DE11B0">
              <w:rPr>
                <w:lang w:eastAsia="ja-JP"/>
              </w:rPr>
              <w:t xml:space="preserve">initial BWP </w:t>
            </w:r>
            <w:bookmarkEnd w:id="12"/>
            <w:r w:rsidRPr="00DE11B0">
              <w:rPr>
                <w:lang w:eastAsia="ja-JP"/>
              </w:rPr>
              <w:t xml:space="preserve">as the default common frequency resource for group-common PDCCH/PDSCH, if a </w:t>
            </w:r>
            <w:r w:rsidRPr="00DE11B0">
              <w:t>specific common frequency resource is not configured.</w:t>
            </w:r>
          </w:p>
          <w:p w:rsidR="008831C4" w:rsidRPr="00FE38A4" w:rsidRDefault="008831C4" w:rsidP="00A02B7D">
            <w:pPr>
              <w:numPr>
                <w:ilvl w:val="0"/>
                <w:numId w:val="11"/>
              </w:numPr>
              <w:overflowPunct w:val="0"/>
              <w:autoSpaceDE w:val="0"/>
              <w:autoSpaceDN w:val="0"/>
              <w:spacing w:line="252" w:lineRule="auto"/>
            </w:pPr>
            <w:r w:rsidRPr="00DE11B0">
              <w:rPr>
                <w:lang w:eastAsia="ko-KR"/>
              </w:rPr>
              <w:t xml:space="preserve">FFS: </w:t>
            </w:r>
            <w:r w:rsidRPr="00DE11B0">
              <w:t>the relation of the common frequency resource(s) (if configured) and initial BWP.</w:t>
            </w:r>
          </w:p>
        </w:tc>
      </w:tr>
    </w:tbl>
    <w:p w:rsidR="00CE63C0" w:rsidRPr="004D7FEC" w:rsidRDefault="008F6059" w:rsidP="002E2784">
      <w:pPr>
        <w:pStyle w:val="a0"/>
        <w:spacing w:before="240"/>
        <w:rPr>
          <w:rFonts w:eastAsiaTheme="minorEastAsia"/>
          <w:szCs w:val="20"/>
          <w:lang w:eastAsia="zh-CN"/>
        </w:rPr>
      </w:pPr>
      <w:r>
        <w:rPr>
          <w:rFonts w:eastAsiaTheme="minorEastAsia" w:hint="eastAsia"/>
          <w:lang w:val="en-GB" w:eastAsia="zh-CN"/>
        </w:rPr>
        <w:t xml:space="preserve">However whether </w:t>
      </w:r>
      <w:r>
        <w:rPr>
          <w:rFonts w:eastAsiaTheme="minorEastAsia" w:hint="eastAsia"/>
          <w:szCs w:val="20"/>
          <w:lang w:eastAsia="zh-CN"/>
        </w:rPr>
        <w:t>t</w:t>
      </w:r>
      <w:r w:rsidRPr="00DE11B0">
        <w:rPr>
          <w:szCs w:val="20"/>
          <w:lang w:eastAsia="zh-CN"/>
        </w:rPr>
        <w:t>he common frequency resource is defined as an MBS specific BWP</w:t>
      </w:r>
      <w:r>
        <w:rPr>
          <w:rFonts w:eastAsiaTheme="minorEastAsia" w:hint="eastAsia"/>
          <w:szCs w:val="20"/>
          <w:lang w:eastAsia="zh-CN"/>
        </w:rPr>
        <w:t xml:space="preserve"> is to be decided by RAN1further. </w:t>
      </w:r>
      <w:r w:rsidR="00F75B1D">
        <w:rPr>
          <w:rFonts w:eastAsiaTheme="minorEastAsia" w:hint="eastAsia"/>
          <w:szCs w:val="20"/>
          <w:lang w:eastAsia="zh-CN"/>
        </w:rPr>
        <w:t xml:space="preserve">This will prevent RAN2 to </w:t>
      </w:r>
      <w:r>
        <w:rPr>
          <w:rFonts w:eastAsiaTheme="minorEastAsia" w:hint="eastAsia"/>
          <w:szCs w:val="20"/>
          <w:lang w:eastAsia="zh-CN"/>
        </w:rPr>
        <w:t xml:space="preserve">discuss the detailed configuration in RRC </w:t>
      </w:r>
      <w:r>
        <w:rPr>
          <w:rFonts w:eastAsiaTheme="minorEastAsia"/>
          <w:szCs w:val="20"/>
          <w:lang w:eastAsia="zh-CN"/>
        </w:rPr>
        <w:t>signaling</w:t>
      </w:r>
      <w:r>
        <w:rPr>
          <w:rFonts w:eastAsiaTheme="minorEastAsia" w:hint="eastAsia"/>
          <w:szCs w:val="20"/>
          <w:lang w:eastAsia="zh-CN"/>
        </w:rPr>
        <w:t xml:space="preserve"> for the </w:t>
      </w:r>
      <w:r w:rsidRPr="00DE11B0">
        <w:rPr>
          <w:szCs w:val="20"/>
          <w:lang w:eastAsia="zh-CN"/>
        </w:rPr>
        <w:t xml:space="preserve">common frequency </w:t>
      </w:r>
      <w:r w:rsidR="00E10C5F" w:rsidRPr="00DE11B0">
        <w:rPr>
          <w:szCs w:val="20"/>
          <w:lang w:eastAsia="zh-CN"/>
        </w:rPr>
        <w:t>resource</w:t>
      </w:r>
      <w:r w:rsidR="00E10C5F">
        <w:rPr>
          <w:rFonts w:eastAsiaTheme="minorEastAsia"/>
          <w:szCs w:val="20"/>
          <w:lang w:eastAsia="zh-CN"/>
        </w:rPr>
        <w:t xml:space="preserve"> (</w:t>
      </w:r>
      <w:r w:rsidR="00E10C5F">
        <w:rPr>
          <w:rFonts w:eastAsiaTheme="minorEastAsia" w:hint="eastAsia"/>
          <w:szCs w:val="20"/>
          <w:lang w:eastAsia="zh-CN"/>
        </w:rPr>
        <w:t>e.g.</w:t>
      </w:r>
      <w:r w:rsidR="00E10C5F" w:rsidRPr="00E10C5F">
        <w:rPr>
          <w:szCs w:val="20"/>
          <w:lang w:eastAsia="zh-CN"/>
        </w:rPr>
        <w:t xml:space="preserve"> </w:t>
      </w:r>
      <w:r w:rsidR="00E10C5F" w:rsidRPr="00DE11B0">
        <w:rPr>
          <w:szCs w:val="20"/>
          <w:lang w:eastAsia="zh-CN"/>
        </w:rPr>
        <w:t>MBS specific BWP</w:t>
      </w:r>
      <w:r w:rsidR="00E10C5F">
        <w:rPr>
          <w:rFonts w:eastAsiaTheme="minorEastAsia" w:hint="eastAsia"/>
          <w:szCs w:val="20"/>
          <w:lang w:eastAsia="zh-CN"/>
        </w:rPr>
        <w:t>)</w:t>
      </w:r>
      <w:r>
        <w:rPr>
          <w:rFonts w:eastAsiaTheme="minorEastAsia" w:hint="eastAsia"/>
          <w:szCs w:val="20"/>
          <w:lang w:eastAsia="zh-CN"/>
        </w:rPr>
        <w:t xml:space="preserve">, </w:t>
      </w:r>
      <w:r w:rsidR="00F75B1D">
        <w:rPr>
          <w:rFonts w:eastAsiaTheme="minorEastAsia" w:hint="eastAsia"/>
          <w:szCs w:val="20"/>
          <w:lang w:eastAsia="zh-CN"/>
        </w:rPr>
        <w:t xml:space="preserve">so </w:t>
      </w:r>
      <w:r>
        <w:rPr>
          <w:rFonts w:eastAsiaTheme="minorEastAsia" w:hint="eastAsia"/>
          <w:szCs w:val="20"/>
          <w:lang w:eastAsia="zh-CN"/>
        </w:rPr>
        <w:t>RAN2 should wait for RAN1 conclusion on the MBS specific BWP.</w:t>
      </w:r>
    </w:p>
    <w:p w:rsidR="00CE63C0" w:rsidRDefault="00CE63C0" w:rsidP="00E837BB">
      <w:pPr>
        <w:pStyle w:val="a0"/>
        <w:rPr>
          <w:rFonts w:eastAsiaTheme="minorEastAsia"/>
          <w:lang w:eastAsia="zh-CN"/>
        </w:rPr>
      </w:pPr>
      <w:r>
        <w:rPr>
          <w:rFonts w:eastAsiaTheme="minorEastAsia" w:hint="eastAsia"/>
          <w:lang w:eastAsia="zh-CN"/>
        </w:rPr>
        <w:t xml:space="preserve">RAN2 cannot proceed on aspects related to BWP with these undecided aspects. </w:t>
      </w:r>
      <w:r>
        <w:rPr>
          <w:rFonts w:eastAsiaTheme="minorEastAsia"/>
          <w:lang w:eastAsia="zh-CN"/>
        </w:rPr>
        <w:t>T</w:t>
      </w:r>
      <w:r>
        <w:rPr>
          <w:rFonts w:eastAsiaTheme="minorEastAsia" w:hint="eastAsia"/>
          <w:lang w:eastAsia="zh-CN"/>
        </w:rPr>
        <w:t>herefore we should wait for further conclusion from RAN1 on BWP.</w:t>
      </w:r>
    </w:p>
    <w:p w:rsidR="00F728F3" w:rsidRPr="004D7FEC" w:rsidRDefault="00DD47C4" w:rsidP="00E837BB">
      <w:pPr>
        <w:pStyle w:val="a0"/>
        <w:rPr>
          <w:rFonts w:eastAsiaTheme="minorEastAsia"/>
          <w:b/>
          <w:lang w:eastAsia="zh-CN"/>
        </w:rPr>
      </w:pPr>
      <w:r>
        <w:rPr>
          <w:rFonts w:eastAsiaTheme="minorEastAsia" w:hint="eastAsia"/>
          <w:b/>
          <w:lang w:eastAsia="zh-CN"/>
        </w:rPr>
        <w:t>Proposal</w:t>
      </w:r>
      <w:r w:rsidR="009945FC" w:rsidRPr="00F728F3">
        <w:rPr>
          <w:rFonts w:eastAsiaTheme="minorEastAsia" w:hint="eastAsia"/>
          <w:b/>
          <w:lang w:eastAsia="zh-CN"/>
        </w:rPr>
        <w:t xml:space="preserve"> </w:t>
      </w:r>
      <w:r w:rsidR="00000FB3">
        <w:rPr>
          <w:rFonts w:eastAsiaTheme="minorEastAsia" w:hint="eastAsia"/>
          <w:b/>
          <w:lang w:eastAsia="zh-CN"/>
        </w:rPr>
        <w:t>6</w:t>
      </w:r>
      <w:r w:rsidR="009945FC" w:rsidRPr="00F728F3">
        <w:rPr>
          <w:rFonts w:eastAsiaTheme="minorEastAsia" w:hint="eastAsia"/>
          <w:b/>
          <w:lang w:eastAsia="zh-CN"/>
        </w:rPr>
        <w:t>:</w:t>
      </w:r>
      <w:r w:rsidR="00F728F3" w:rsidRPr="00F728F3">
        <w:rPr>
          <w:b/>
        </w:rPr>
        <w:t xml:space="preserve"> </w:t>
      </w:r>
      <w:r w:rsidR="00F728F3" w:rsidRPr="00F728F3">
        <w:rPr>
          <w:rFonts w:eastAsiaTheme="minorEastAsia"/>
          <w:b/>
          <w:lang w:eastAsia="zh-CN"/>
        </w:rPr>
        <w:t xml:space="preserve">RAN2 should wait for </w:t>
      </w:r>
      <w:r>
        <w:rPr>
          <w:rFonts w:eastAsiaTheme="minorEastAsia" w:hint="eastAsia"/>
          <w:b/>
          <w:lang w:eastAsia="zh-CN"/>
        </w:rPr>
        <w:t xml:space="preserve">further </w:t>
      </w:r>
      <w:r w:rsidR="00F728F3" w:rsidRPr="00F728F3">
        <w:rPr>
          <w:rFonts w:eastAsiaTheme="minorEastAsia"/>
          <w:b/>
          <w:lang w:eastAsia="zh-CN"/>
        </w:rPr>
        <w:t xml:space="preserve">conclusion from RAN1 on </w:t>
      </w:r>
      <w:r w:rsidR="00E10C5F" w:rsidRPr="00E10C5F">
        <w:rPr>
          <w:rFonts w:eastAsiaTheme="minorEastAsia"/>
          <w:b/>
          <w:lang w:eastAsia="zh-CN"/>
        </w:rPr>
        <w:t>MBS specific BWP</w:t>
      </w:r>
      <w:r w:rsidR="00F728F3" w:rsidRPr="00F728F3">
        <w:rPr>
          <w:rFonts w:eastAsiaTheme="minorEastAsia"/>
          <w:b/>
          <w:lang w:eastAsia="zh-CN"/>
        </w:rPr>
        <w:t>.</w:t>
      </w:r>
    </w:p>
    <w:p w:rsidR="00595247" w:rsidRPr="00595247" w:rsidRDefault="00595247" w:rsidP="00E837BB">
      <w:pPr>
        <w:pStyle w:val="1"/>
        <w:keepLines/>
        <w:pBdr>
          <w:top w:val="single" w:sz="12" w:space="3" w:color="auto"/>
        </w:pBdr>
        <w:spacing w:before="240" w:after="180"/>
        <w:ind w:left="425" w:hanging="425"/>
        <w:jc w:val="both"/>
      </w:pPr>
      <w:bookmarkStart w:id="13" w:name="OLE_LINK11"/>
      <w:bookmarkStart w:id="14" w:name="OLE_LINK10"/>
      <w:bookmarkStart w:id="15" w:name="OLE_LINK88"/>
      <w:bookmarkStart w:id="16" w:name="OLE_LINK89"/>
      <w:r w:rsidRPr="009F01C7">
        <w:t>Conclusion</w:t>
      </w:r>
    </w:p>
    <w:p w:rsidR="00FA3182" w:rsidRDefault="0098178C" w:rsidP="00E837BB">
      <w:pPr>
        <w:pStyle w:val="a0"/>
        <w:spacing w:beforeLines="50" w:before="120"/>
        <w:rPr>
          <w:rFonts w:eastAsia="宋体"/>
          <w:lang w:val="en-GB" w:eastAsia="zh-CN"/>
        </w:rPr>
      </w:pPr>
      <w:bookmarkStart w:id="17" w:name="OLE_LINK58"/>
      <w:bookmarkStart w:id="18" w:name="OLE_LINK59"/>
      <w:bookmarkStart w:id="19" w:name="OLE_LINK60"/>
      <w:bookmarkEnd w:id="13"/>
      <w:bookmarkEnd w:id="14"/>
      <w:bookmarkEnd w:id="15"/>
      <w:bookmarkEnd w:id="16"/>
      <w:r w:rsidRPr="0098178C">
        <w:rPr>
          <w:rFonts w:eastAsia="宋体"/>
          <w:lang w:val="en-GB" w:eastAsia="zh-CN"/>
        </w:rPr>
        <w:t xml:space="preserve">According to the analysis in section 2, we </w:t>
      </w:r>
      <w:bookmarkStart w:id="20" w:name="OLE_LINK47"/>
      <w:bookmarkStart w:id="21" w:name="OLE_LINK48"/>
      <w:r w:rsidRPr="0098178C">
        <w:rPr>
          <w:rFonts w:eastAsia="宋体"/>
          <w:lang w:val="en-GB" w:eastAsia="zh-CN"/>
        </w:rPr>
        <w:t>propose:</w:t>
      </w:r>
    </w:p>
    <w:p w:rsidR="00A627CD" w:rsidRDefault="0030292C" w:rsidP="00A627CD">
      <w:pPr>
        <w:pStyle w:val="a0"/>
        <w:rPr>
          <w:rFonts w:eastAsiaTheme="minorEastAsia"/>
          <w:b/>
          <w:lang w:eastAsia="zh-CN"/>
        </w:rPr>
      </w:pPr>
      <w:r w:rsidRPr="000E5EA3">
        <w:rPr>
          <w:rFonts w:eastAsiaTheme="minorEastAsia" w:hint="eastAsia"/>
          <w:b/>
          <w:lang w:eastAsia="zh-CN"/>
        </w:rPr>
        <w:t xml:space="preserve">Proposal </w:t>
      </w:r>
      <w:r>
        <w:rPr>
          <w:rFonts w:eastAsiaTheme="minorEastAsia" w:hint="eastAsia"/>
          <w:b/>
          <w:lang w:eastAsia="zh-CN"/>
        </w:rPr>
        <w:t>1</w:t>
      </w:r>
      <w:r w:rsidRPr="000E5EA3">
        <w:rPr>
          <w:rFonts w:eastAsiaTheme="minorEastAsia" w:hint="eastAsia"/>
          <w:b/>
          <w:lang w:eastAsia="zh-CN"/>
        </w:rPr>
        <w:t xml:space="preserve">: There is one to one mapping between </w:t>
      </w:r>
      <w:r w:rsidRPr="001D3803">
        <w:rPr>
          <w:rFonts w:eastAsiaTheme="minorEastAsia" w:hint="eastAsia"/>
          <w:b/>
          <w:lang w:eastAsia="zh-CN"/>
        </w:rPr>
        <w:t>common RNTI</w:t>
      </w:r>
      <w:r>
        <w:rPr>
          <w:rFonts w:eastAsiaTheme="minorEastAsia" w:hint="eastAsia"/>
          <w:b/>
          <w:lang w:eastAsia="zh-CN"/>
        </w:rPr>
        <w:t xml:space="preserve"> </w:t>
      </w:r>
      <w:r w:rsidRPr="001D3803">
        <w:rPr>
          <w:rFonts w:eastAsiaTheme="minorEastAsia" w:hint="eastAsia"/>
          <w:b/>
          <w:lang w:eastAsia="zh-CN"/>
        </w:rPr>
        <w:t>(i.e.</w:t>
      </w:r>
      <w:r>
        <w:rPr>
          <w:rFonts w:eastAsiaTheme="minorEastAsia" w:hint="eastAsia"/>
          <w:b/>
          <w:lang w:eastAsia="zh-CN"/>
        </w:rPr>
        <w:t xml:space="preserve"> </w:t>
      </w:r>
      <w:r w:rsidRPr="000E5EA3">
        <w:rPr>
          <w:rFonts w:eastAsiaTheme="minorEastAsia" w:hint="eastAsia"/>
          <w:b/>
          <w:lang w:eastAsia="zh-CN"/>
        </w:rPr>
        <w:t>G-RNTI</w:t>
      </w:r>
      <w:r>
        <w:rPr>
          <w:rFonts w:eastAsiaTheme="minorEastAsia" w:hint="eastAsia"/>
          <w:b/>
          <w:lang w:eastAsia="zh-CN"/>
        </w:rPr>
        <w:t>)</w:t>
      </w:r>
      <w:r w:rsidRPr="000E5EA3">
        <w:rPr>
          <w:rFonts w:eastAsiaTheme="minorEastAsia" w:hint="eastAsia"/>
          <w:b/>
          <w:lang w:eastAsia="zh-CN"/>
        </w:rPr>
        <w:t xml:space="preserve"> and MBS </w:t>
      </w:r>
      <w:r>
        <w:rPr>
          <w:rFonts w:eastAsiaTheme="minorEastAsia"/>
          <w:b/>
          <w:lang w:eastAsia="zh-CN"/>
        </w:rPr>
        <w:t>session</w:t>
      </w:r>
      <w:r w:rsidRPr="000E5EA3">
        <w:rPr>
          <w:rFonts w:eastAsiaTheme="minorEastAsia" w:hint="eastAsia"/>
          <w:b/>
          <w:lang w:eastAsia="zh-CN"/>
        </w:rPr>
        <w:t>.</w:t>
      </w:r>
    </w:p>
    <w:p w:rsidR="00CD467B" w:rsidRPr="00AB260F" w:rsidRDefault="00CD467B" w:rsidP="00CD467B">
      <w:pPr>
        <w:pStyle w:val="a0"/>
        <w:rPr>
          <w:rFonts w:eastAsiaTheme="minorEastAsia"/>
          <w:b/>
          <w:lang w:eastAsia="zh-CN"/>
        </w:rPr>
      </w:pPr>
      <w:r w:rsidRPr="000E5EA3">
        <w:rPr>
          <w:rFonts w:eastAsiaTheme="minorEastAsia" w:hint="eastAsia"/>
          <w:b/>
          <w:lang w:eastAsia="zh-CN"/>
        </w:rPr>
        <w:t xml:space="preserve">Proposal </w:t>
      </w:r>
      <w:r>
        <w:rPr>
          <w:rFonts w:eastAsiaTheme="minorEastAsia" w:hint="eastAsia"/>
          <w:b/>
          <w:lang w:eastAsia="zh-CN"/>
        </w:rPr>
        <w:t>2</w:t>
      </w:r>
      <w:r w:rsidRPr="00426C89">
        <w:rPr>
          <w:rFonts w:eastAsiaTheme="minorEastAsia" w:hint="eastAsia"/>
          <w:b/>
          <w:lang w:eastAsia="zh-CN"/>
        </w:rPr>
        <w:t xml:space="preserve">: </w:t>
      </w:r>
      <w:r>
        <w:rPr>
          <w:rFonts w:eastAsiaTheme="minorEastAsia" w:hint="eastAsia"/>
          <w:b/>
          <w:lang w:eastAsia="zh-CN"/>
        </w:rPr>
        <w:t>M</w:t>
      </w:r>
      <w:r w:rsidRPr="00C93BD7">
        <w:rPr>
          <w:rFonts w:eastAsiaTheme="minorEastAsia"/>
          <w:b/>
          <w:lang w:eastAsia="zh-CN"/>
        </w:rPr>
        <w:t xml:space="preserve">ultiplexing of </w:t>
      </w:r>
      <w:r w:rsidRPr="00AE4FFC">
        <w:rPr>
          <w:rFonts w:eastAsiaTheme="minorEastAsia" w:hint="eastAsia"/>
          <w:b/>
          <w:lang w:eastAsia="zh-CN"/>
        </w:rPr>
        <w:t xml:space="preserve">MBS </w:t>
      </w:r>
      <w:r w:rsidRPr="00AE4FFC">
        <w:rPr>
          <w:rFonts w:eastAsiaTheme="minorEastAsia"/>
          <w:b/>
          <w:lang w:eastAsia="zh-CN"/>
        </w:rPr>
        <w:t>traffic channel</w:t>
      </w:r>
      <w:r>
        <w:rPr>
          <w:rFonts w:eastAsiaTheme="minorEastAsia" w:hint="eastAsia"/>
          <w:b/>
          <w:lang w:eastAsia="zh-CN"/>
        </w:rPr>
        <w:t>s within one</w:t>
      </w:r>
      <w:r w:rsidRPr="00426C89">
        <w:rPr>
          <w:rFonts w:eastAsiaTheme="minorEastAsia" w:hint="eastAsia"/>
          <w:b/>
          <w:lang w:eastAsia="zh-CN"/>
        </w:rPr>
        <w:t xml:space="preserve"> </w:t>
      </w:r>
      <w:r>
        <w:rPr>
          <w:rFonts w:eastAsiaTheme="minorEastAsia" w:hint="eastAsia"/>
          <w:b/>
          <w:lang w:eastAsia="zh-CN"/>
        </w:rPr>
        <w:t xml:space="preserve">specific </w:t>
      </w:r>
      <w:r w:rsidRPr="00426C89">
        <w:rPr>
          <w:rFonts w:eastAsiaTheme="minorEastAsia" w:hint="eastAsia"/>
          <w:b/>
          <w:lang w:eastAsia="zh-CN"/>
        </w:rPr>
        <w:t xml:space="preserve">MBS session </w:t>
      </w:r>
      <w:r>
        <w:rPr>
          <w:rFonts w:eastAsiaTheme="minorEastAsia" w:hint="eastAsia"/>
          <w:b/>
          <w:lang w:eastAsia="zh-CN"/>
        </w:rPr>
        <w:t>is supported</w:t>
      </w:r>
      <w:r w:rsidRPr="00426C89">
        <w:rPr>
          <w:rFonts w:eastAsiaTheme="minorEastAsia" w:hint="eastAsia"/>
          <w:b/>
          <w:lang w:eastAsia="zh-CN"/>
        </w:rPr>
        <w:t>.</w:t>
      </w:r>
    </w:p>
    <w:p w:rsidR="003001CA" w:rsidRDefault="003001CA" w:rsidP="003001CA">
      <w:pPr>
        <w:pStyle w:val="a0"/>
        <w:rPr>
          <w:rFonts w:eastAsiaTheme="minorEastAsia"/>
          <w:b/>
          <w:lang w:eastAsia="zh-CN"/>
        </w:rPr>
      </w:pPr>
      <w:r w:rsidRPr="00C509AF">
        <w:rPr>
          <w:rFonts w:eastAsiaTheme="minorEastAsia"/>
          <w:b/>
          <w:lang w:eastAsia="zh-CN"/>
        </w:rPr>
        <w:t>Proposal</w:t>
      </w:r>
      <w:r>
        <w:rPr>
          <w:rFonts w:eastAsiaTheme="minorEastAsia" w:hint="eastAsia"/>
          <w:b/>
          <w:lang w:eastAsia="zh-CN"/>
        </w:rPr>
        <w:t xml:space="preserve"> 3: For MBS reception, the following general principle for DRX pattern in SC-PTM is taken as baseline,</w:t>
      </w:r>
    </w:p>
    <w:p w:rsidR="003001CA" w:rsidRDefault="003001CA" w:rsidP="003001CA">
      <w:pPr>
        <w:pStyle w:val="a0"/>
        <w:rPr>
          <w:rFonts w:eastAsiaTheme="minorEastAsia"/>
          <w:b/>
          <w:lang w:eastAsia="zh-CN"/>
        </w:rPr>
      </w:pPr>
      <w:r>
        <w:rPr>
          <w:rFonts w:eastAsiaTheme="minorEastAsia" w:hint="eastAsia"/>
          <w:b/>
          <w:lang w:eastAsia="zh-CN"/>
        </w:rPr>
        <w:t xml:space="preserve">    -</w:t>
      </w:r>
      <w:r w:rsidRPr="00A12A38">
        <w:rPr>
          <w:rFonts w:eastAsiaTheme="minorEastAsia"/>
          <w:b/>
          <w:lang w:eastAsia="zh-CN"/>
        </w:rPr>
        <w:t xml:space="preserve">The </w:t>
      </w:r>
      <w:r>
        <w:rPr>
          <w:rFonts w:eastAsiaTheme="minorEastAsia" w:hint="eastAsia"/>
          <w:b/>
          <w:lang w:eastAsia="zh-CN"/>
        </w:rPr>
        <w:t>MBS</w:t>
      </w:r>
      <w:r w:rsidRPr="00A12A38">
        <w:rPr>
          <w:rFonts w:eastAsiaTheme="minorEastAsia"/>
          <w:b/>
          <w:lang w:eastAsia="zh-CN"/>
        </w:rPr>
        <w:t xml:space="preserve"> reception opportunities are independent of the unicast DRX scheme.</w:t>
      </w:r>
    </w:p>
    <w:p w:rsidR="003001CA" w:rsidRDefault="003001CA" w:rsidP="003001CA">
      <w:pPr>
        <w:pStyle w:val="a0"/>
        <w:rPr>
          <w:rFonts w:eastAsiaTheme="minorEastAsia"/>
          <w:b/>
          <w:lang w:eastAsia="zh-CN"/>
        </w:rPr>
      </w:pPr>
      <w:r>
        <w:rPr>
          <w:rFonts w:eastAsiaTheme="minorEastAsia" w:hint="eastAsia"/>
          <w:b/>
          <w:lang w:eastAsia="zh-CN"/>
        </w:rPr>
        <w:t xml:space="preserve">    </w:t>
      </w:r>
      <w:r w:rsidRPr="00B008DB">
        <w:rPr>
          <w:rFonts w:eastAsiaTheme="minorEastAsia" w:hint="eastAsia"/>
          <w:b/>
          <w:lang w:eastAsia="zh-CN"/>
        </w:rPr>
        <w:t>-</w:t>
      </w:r>
      <w:r>
        <w:rPr>
          <w:rFonts w:eastAsiaTheme="minorEastAsia" w:hint="eastAsia"/>
          <w:b/>
          <w:lang w:eastAsia="zh-CN"/>
        </w:rPr>
        <w:t xml:space="preserve">MBS </w:t>
      </w:r>
      <w:r w:rsidRPr="00B008DB">
        <w:rPr>
          <w:rFonts w:eastAsiaTheme="minorEastAsia"/>
          <w:b/>
          <w:lang w:eastAsia="zh-CN"/>
        </w:rPr>
        <w:t>DRX pattern is configured on a per MBS service basis</w:t>
      </w:r>
      <w:r>
        <w:rPr>
          <w:rFonts w:eastAsiaTheme="minorEastAsia" w:hint="eastAsia"/>
          <w:b/>
          <w:lang w:eastAsia="zh-CN"/>
        </w:rPr>
        <w:t>.</w:t>
      </w:r>
    </w:p>
    <w:p w:rsidR="00676010" w:rsidRDefault="00676010" w:rsidP="00676010">
      <w:pPr>
        <w:pStyle w:val="a0"/>
        <w:rPr>
          <w:rFonts w:eastAsiaTheme="minorEastAsia"/>
          <w:b/>
          <w:lang w:eastAsia="zh-CN"/>
        </w:rPr>
      </w:pPr>
      <w:r w:rsidRPr="00C509AF">
        <w:rPr>
          <w:rFonts w:eastAsiaTheme="minorEastAsia"/>
          <w:b/>
          <w:lang w:eastAsia="zh-CN"/>
        </w:rPr>
        <w:t>Proposal</w:t>
      </w:r>
      <w:r>
        <w:rPr>
          <w:rFonts w:eastAsiaTheme="minorEastAsia" w:hint="eastAsia"/>
          <w:b/>
          <w:lang w:eastAsia="zh-CN"/>
        </w:rPr>
        <w:t xml:space="preserve"> 4</w:t>
      </w:r>
      <w:r w:rsidRPr="00C509AF">
        <w:rPr>
          <w:rFonts w:eastAsiaTheme="minorEastAsia"/>
          <w:b/>
          <w:lang w:eastAsia="zh-CN"/>
        </w:rPr>
        <w:t xml:space="preserve">: </w:t>
      </w:r>
      <w:r>
        <w:rPr>
          <w:rFonts w:eastAsiaTheme="minorEastAsia" w:hint="eastAsia"/>
          <w:b/>
          <w:lang w:eastAsia="zh-CN"/>
        </w:rPr>
        <w:t xml:space="preserve">MBS specific </w:t>
      </w:r>
      <w:r w:rsidRPr="00B008DB">
        <w:rPr>
          <w:rFonts w:eastAsiaTheme="minorEastAsia"/>
          <w:b/>
          <w:lang w:eastAsia="zh-CN"/>
        </w:rPr>
        <w:t xml:space="preserve">DRX pattern </w:t>
      </w:r>
      <w:r>
        <w:rPr>
          <w:rFonts w:eastAsiaTheme="minorEastAsia" w:hint="eastAsia"/>
          <w:b/>
          <w:lang w:eastAsia="zh-CN"/>
        </w:rPr>
        <w:t>is</w:t>
      </w:r>
      <w:r w:rsidRPr="00C509AF">
        <w:rPr>
          <w:rFonts w:eastAsiaTheme="minorEastAsia"/>
          <w:b/>
          <w:lang w:eastAsia="zh-CN"/>
        </w:rPr>
        <w:t xml:space="preserve"> only applicable to PTM mode</w:t>
      </w:r>
      <w:r>
        <w:rPr>
          <w:rFonts w:eastAsiaTheme="minorEastAsia" w:hint="eastAsia"/>
          <w:b/>
          <w:lang w:eastAsia="zh-CN"/>
        </w:rPr>
        <w:t>.</w:t>
      </w:r>
      <w:r>
        <w:rPr>
          <w:rFonts w:eastAsiaTheme="minorEastAsia"/>
          <w:b/>
          <w:lang w:eastAsia="zh-CN"/>
        </w:rPr>
        <w:t xml:space="preserve"> </w:t>
      </w:r>
      <w:r>
        <w:rPr>
          <w:rFonts w:eastAsiaTheme="minorEastAsia" w:hint="eastAsia"/>
          <w:b/>
          <w:lang w:eastAsia="zh-CN"/>
        </w:rPr>
        <w:t xml:space="preserve">For </w:t>
      </w:r>
      <w:r>
        <w:rPr>
          <w:rFonts w:eastAsiaTheme="minorEastAsia"/>
          <w:b/>
          <w:lang w:eastAsia="zh-CN"/>
        </w:rPr>
        <w:t xml:space="preserve">PTP </w:t>
      </w:r>
      <w:r>
        <w:rPr>
          <w:rFonts w:eastAsiaTheme="minorEastAsia" w:hint="eastAsia"/>
          <w:b/>
          <w:lang w:eastAsia="zh-CN"/>
        </w:rPr>
        <w:t>mode,</w:t>
      </w:r>
      <w:r w:rsidRPr="00C509AF">
        <w:rPr>
          <w:rFonts w:eastAsiaTheme="minorEastAsia"/>
          <w:b/>
          <w:lang w:eastAsia="zh-CN"/>
        </w:rPr>
        <w:t xml:space="preserve"> </w:t>
      </w:r>
      <w:r>
        <w:rPr>
          <w:rFonts w:eastAsiaTheme="minorEastAsia"/>
          <w:b/>
          <w:lang w:eastAsia="zh-CN"/>
        </w:rPr>
        <w:t>unic</w:t>
      </w:r>
      <w:r w:rsidRPr="00C509AF">
        <w:rPr>
          <w:rFonts w:eastAsiaTheme="minorEastAsia"/>
          <w:b/>
          <w:lang w:eastAsia="zh-CN"/>
        </w:rPr>
        <w:t xml:space="preserve">ast DRX </w:t>
      </w:r>
      <w:r>
        <w:rPr>
          <w:rFonts w:eastAsiaTheme="minorEastAsia" w:hint="eastAsia"/>
          <w:b/>
          <w:lang w:eastAsia="zh-CN"/>
        </w:rPr>
        <w:t>pattern is reused.</w:t>
      </w:r>
    </w:p>
    <w:p w:rsidR="0016092A" w:rsidRPr="00C509AF" w:rsidRDefault="0016092A" w:rsidP="0016092A">
      <w:pPr>
        <w:pStyle w:val="a0"/>
        <w:rPr>
          <w:rFonts w:eastAsiaTheme="minorEastAsia"/>
          <w:b/>
          <w:lang w:eastAsia="zh-CN"/>
        </w:rPr>
      </w:pPr>
      <w:r w:rsidRPr="00C509AF">
        <w:rPr>
          <w:rFonts w:eastAsiaTheme="minorEastAsia"/>
          <w:b/>
          <w:lang w:eastAsia="zh-CN"/>
        </w:rPr>
        <w:t>Proposal</w:t>
      </w:r>
      <w:r>
        <w:rPr>
          <w:rFonts w:eastAsiaTheme="minorEastAsia" w:hint="eastAsia"/>
          <w:b/>
          <w:lang w:eastAsia="zh-CN"/>
        </w:rPr>
        <w:t xml:space="preserve"> 5</w:t>
      </w:r>
      <w:r w:rsidRPr="00C509AF">
        <w:rPr>
          <w:rFonts w:eastAsiaTheme="minorEastAsia"/>
          <w:b/>
          <w:lang w:eastAsia="zh-CN"/>
        </w:rPr>
        <w:t>:</w:t>
      </w:r>
      <w:r>
        <w:rPr>
          <w:rFonts w:eastAsiaTheme="minorEastAsia" w:hint="eastAsia"/>
          <w:b/>
          <w:lang w:eastAsia="zh-CN"/>
        </w:rPr>
        <w:t xml:space="preserve"> </w:t>
      </w:r>
      <w:r w:rsidRPr="00C509AF">
        <w:rPr>
          <w:rFonts w:eastAsiaTheme="minorEastAsia"/>
          <w:b/>
          <w:lang w:eastAsia="zh-CN"/>
        </w:rPr>
        <w:t xml:space="preserve">RAN2 </w:t>
      </w:r>
      <w:r>
        <w:rPr>
          <w:rFonts w:eastAsiaTheme="minorEastAsia" w:hint="eastAsia"/>
          <w:b/>
          <w:lang w:eastAsia="zh-CN"/>
        </w:rPr>
        <w:t>should wait for</w:t>
      </w:r>
      <w:r w:rsidRPr="00C509AF">
        <w:rPr>
          <w:rFonts w:eastAsiaTheme="minorEastAsia"/>
          <w:b/>
          <w:lang w:eastAsia="zh-CN"/>
        </w:rPr>
        <w:t xml:space="preserve"> RAN1 further </w:t>
      </w:r>
      <w:r>
        <w:rPr>
          <w:rFonts w:eastAsiaTheme="minorEastAsia" w:hint="eastAsia"/>
          <w:b/>
          <w:lang w:eastAsia="zh-CN"/>
        </w:rPr>
        <w:t>conclusion on detailed SPS configuration.</w:t>
      </w:r>
    </w:p>
    <w:p w:rsidR="0016092A" w:rsidRPr="004D7FEC" w:rsidRDefault="0016092A" w:rsidP="0016092A">
      <w:pPr>
        <w:pStyle w:val="a0"/>
        <w:rPr>
          <w:rFonts w:eastAsiaTheme="minorEastAsia"/>
          <w:b/>
          <w:lang w:eastAsia="zh-CN"/>
        </w:rPr>
      </w:pPr>
      <w:r>
        <w:rPr>
          <w:rFonts w:eastAsiaTheme="minorEastAsia" w:hint="eastAsia"/>
          <w:b/>
          <w:lang w:eastAsia="zh-CN"/>
        </w:rPr>
        <w:t>Proposal</w:t>
      </w:r>
      <w:r w:rsidRPr="00F728F3">
        <w:rPr>
          <w:rFonts w:eastAsiaTheme="minorEastAsia" w:hint="eastAsia"/>
          <w:b/>
          <w:lang w:eastAsia="zh-CN"/>
        </w:rPr>
        <w:t xml:space="preserve"> </w:t>
      </w:r>
      <w:r>
        <w:rPr>
          <w:rFonts w:eastAsiaTheme="minorEastAsia" w:hint="eastAsia"/>
          <w:b/>
          <w:lang w:eastAsia="zh-CN"/>
        </w:rPr>
        <w:t>6</w:t>
      </w:r>
      <w:r w:rsidRPr="00F728F3">
        <w:rPr>
          <w:rFonts w:eastAsiaTheme="minorEastAsia" w:hint="eastAsia"/>
          <w:b/>
          <w:lang w:eastAsia="zh-CN"/>
        </w:rPr>
        <w:t>:</w:t>
      </w:r>
      <w:r w:rsidRPr="00F728F3">
        <w:rPr>
          <w:b/>
        </w:rPr>
        <w:t xml:space="preserve"> </w:t>
      </w:r>
      <w:r w:rsidRPr="00F728F3">
        <w:rPr>
          <w:rFonts w:eastAsiaTheme="minorEastAsia"/>
          <w:b/>
          <w:lang w:eastAsia="zh-CN"/>
        </w:rPr>
        <w:t xml:space="preserve">RAN2 should wait for </w:t>
      </w:r>
      <w:r>
        <w:rPr>
          <w:rFonts w:eastAsiaTheme="minorEastAsia" w:hint="eastAsia"/>
          <w:b/>
          <w:lang w:eastAsia="zh-CN"/>
        </w:rPr>
        <w:t xml:space="preserve">further </w:t>
      </w:r>
      <w:r w:rsidRPr="00F728F3">
        <w:rPr>
          <w:rFonts w:eastAsiaTheme="minorEastAsia"/>
          <w:b/>
          <w:lang w:eastAsia="zh-CN"/>
        </w:rPr>
        <w:t xml:space="preserve">conclusion from RAN1 on </w:t>
      </w:r>
      <w:r w:rsidRPr="00E10C5F">
        <w:rPr>
          <w:rFonts w:eastAsiaTheme="minorEastAsia"/>
          <w:b/>
          <w:lang w:eastAsia="zh-CN"/>
        </w:rPr>
        <w:t>MBS specific BWP</w:t>
      </w:r>
      <w:r w:rsidRPr="00F728F3">
        <w:rPr>
          <w:rFonts w:eastAsiaTheme="minorEastAsia"/>
          <w:b/>
          <w:lang w:eastAsia="zh-CN"/>
        </w:rPr>
        <w:t>.</w:t>
      </w:r>
    </w:p>
    <w:p w:rsidR="00E1571F" w:rsidRPr="00E1571F" w:rsidRDefault="00E1571F" w:rsidP="00E837BB">
      <w:pPr>
        <w:pStyle w:val="1"/>
        <w:keepLines/>
        <w:pBdr>
          <w:top w:val="single" w:sz="12" w:space="3" w:color="auto"/>
        </w:pBdr>
        <w:spacing w:before="240" w:after="180"/>
        <w:ind w:left="425" w:hanging="425"/>
        <w:jc w:val="both"/>
      </w:pPr>
      <w:r>
        <w:t>Reference</w:t>
      </w:r>
    </w:p>
    <w:bookmarkEnd w:id="17"/>
    <w:bookmarkEnd w:id="18"/>
    <w:bookmarkEnd w:id="19"/>
    <w:bookmarkEnd w:id="20"/>
    <w:bookmarkEnd w:id="21"/>
    <w:p w:rsidR="003E74CA" w:rsidRPr="003E74CA" w:rsidRDefault="003E74CA" w:rsidP="00E837BB">
      <w:pPr>
        <w:pStyle w:val="a0"/>
        <w:numPr>
          <w:ilvl w:val="0"/>
          <w:numId w:val="3"/>
        </w:numPr>
        <w:spacing w:beforeLines="50" w:before="120"/>
        <w:rPr>
          <w:rFonts w:eastAsia="宋体"/>
          <w:lang w:eastAsia="zh-CN"/>
        </w:rPr>
      </w:pPr>
      <w:r w:rsidRPr="00623D0E">
        <w:rPr>
          <w:rFonts w:eastAsia="宋体"/>
          <w:lang w:eastAsia="zh-CN"/>
        </w:rPr>
        <w:t>RP-201038</w:t>
      </w:r>
      <w:r>
        <w:rPr>
          <w:rFonts w:eastAsia="宋体" w:hint="eastAsia"/>
          <w:lang w:eastAsia="zh-CN"/>
        </w:rPr>
        <w:t>,</w:t>
      </w:r>
      <w:r w:rsidRPr="00623D0E">
        <w:rPr>
          <w:rFonts w:eastAsia="宋体"/>
          <w:lang w:eastAsia="zh-CN"/>
        </w:rPr>
        <w:t>WID revision: NR Multicast and Broadcast Services</w:t>
      </w:r>
      <w:r>
        <w:rPr>
          <w:rFonts w:eastAsia="宋体" w:hint="eastAsia"/>
          <w:lang w:eastAsia="zh-CN"/>
        </w:rPr>
        <w:t>;</w:t>
      </w:r>
      <w:r w:rsidRPr="00623D0E">
        <w:t xml:space="preserve"> </w:t>
      </w:r>
      <w:r w:rsidRPr="00623D0E">
        <w:rPr>
          <w:rFonts w:eastAsia="宋体"/>
          <w:lang w:eastAsia="zh-CN"/>
        </w:rPr>
        <w:t xml:space="preserve">Huawei, </w:t>
      </w:r>
      <w:proofErr w:type="spellStart"/>
      <w:r w:rsidRPr="00623D0E">
        <w:rPr>
          <w:rFonts w:eastAsia="宋体"/>
          <w:lang w:eastAsia="zh-CN"/>
        </w:rPr>
        <w:t>HiSilicon</w:t>
      </w:r>
      <w:proofErr w:type="spellEnd"/>
    </w:p>
    <w:p w:rsidR="00792B16" w:rsidRPr="004E58DA" w:rsidRDefault="00B008DB" w:rsidP="00B008DB">
      <w:pPr>
        <w:pStyle w:val="a0"/>
        <w:numPr>
          <w:ilvl w:val="0"/>
          <w:numId w:val="3"/>
        </w:numPr>
        <w:spacing w:beforeLines="50" w:before="120"/>
        <w:rPr>
          <w:rFonts w:eastAsia="宋体"/>
          <w:lang w:eastAsia="zh-CN"/>
        </w:rPr>
      </w:pPr>
      <w:r w:rsidRPr="00E456E4">
        <w:t>R2-154195</w:t>
      </w:r>
      <w:r>
        <w:rPr>
          <w:rFonts w:eastAsiaTheme="minorEastAsia" w:hint="eastAsia"/>
          <w:lang w:eastAsia="zh-CN"/>
        </w:rPr>
        <w:t>,</w:t>
      </w:r>
      <w:r w:rsidRPr="00B008DB">
        <w:t xml:space="preserve"> </w:t>
      </w:r>
      <w:r w:rsidRPr="00B008DB">
        <w:rPr>
          <w:rFonts w:eastAsiaTheme="minorEastAsia"/>
          <w:lang w:eastAsia="zh-CN"/>
        </w:rPr>
        <w:t>Summary of email discussion: [91#22][LTE/SC-PTM] Scheduling pattern, DRX and Change Notification</w:t>
      </w:r>
      <w:r>
        <w:rPr>
          <w:rFonts w:eastAsiaTheme="minorEastAsia" w:hint="eastAsia"/>
          <w:lang w:eastAsia="zh-CN"/>
        </w:rPr>
        <w:t>,</w:t>
      </w:r>
      <w:r w:rsidRPr="00B008DB">
        <w:t xml:space="preserve"> </w:t>
      </w:r>
      <w:r w:rsidRPr="00B008DB">
        <w:rPr>
          <w:rFonts w:eastAsiaTheme="minorEastAsia"/>
          <w:lang w:eastAsia="zh-CN"/>
        </w:rPr>
        <w:t>Huawei</w:t>
      </w:r>
    </w:p>
    <w:p w:rsidR="004E58DA" w:rsidRPr="004E58DA" w:rsidRDefault="004E58DA" w:rsidP="004E58DA">
      <w:pPr>
        <w:pStyle w:val="a0"/>
        <w:numPr>
          <w:ilvl w:val="0"/>
          <w:numId w:val="3"/>
        </w:numPr>
        <w:spacing w:beforeLines="50" w:before="120"/>
        <w:rPr>
          <w:rFonts w:eastAsia="宋体"/>
          <w:lang w:eastAsia="zh-CN"/>
        </w:rPr>
      </w:pPr>
      <w:r>
        <w:rPr>
          <w:rFonts w:eastAsia="宋体" w:hint="eastAsia"/>
          <w:lang w:eastAsia="zh-CN"/>
        </w:rPr>
        <w:t>TR 23.757,</w:t>
      </w:r>
      <w:r w:rsidRPr="00ED5D08">
        <w:rPr>
          <w:rFonts w:eastAsia="宋体"/>
          <w:lang w:eastAsia="zh-CN"/>
        </w:rPr>
        <w:t>Study on architectural enhancements for</w:t>
      </w:r>
      <w:r>
        <w:rPr>
          <w:rFonts w:eastAsia="宋体" w:hint="eastAsia"/>
          <w:lang w:eastAsia="zh-CN"/>
        </w:rPr>
        <w:t xml:space="preserve"> </w:t>
      </w:r>
      <w:r w:rsidRPr="00ED5D08">
        <w:rPr>
          <w:rFonts w:eastAsia="宋体"/>
          <w:lang w:eastAsia="zh-CN"/>
        </w:rPr>
        <w:t>5G multicast-broadcast services</w:t>
      </w:r>
      <w:r>
        <w:rPr>
          <w:rFonts w:eastAsia="宋体" w:hint="eastAsia"/>
          <w:lang w:eastAsia="zh-CN"/>
        </w:rPr>
        <w:t>;v1.2.0</w:t>
      </w:r>
    </w:p>
    <w:sectPr w:rsidR="004E58DA" w:rsidRPr="004E58DA" w:rsidSect="00AE7665">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21C0" w:rsidRDefault="000E21C0">
      <w:r>
        <w:separator/>
      </w:r>
    </w:p>
  </w:endnote>
  <w:endnote w:type="continuationSeparator" w:id="0">
    <w:p w:rsidR="000E21C0" w:rsidRDefault="000E2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07D5" w:rsidRDefault="007007D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7007D5" w:rsidRDefault="007007D5">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07D5" w:rsidRDefault="007007D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B4395E">
      <w:rPr>
        <w:rStyle w:val="ae"/>
        <w:noProof/>
      </w:rPr>
      <w:t>3</w:t>
    </w:r>
    <w:r>
      <w:rPr>
        <w:rStyle w:val="ae"/>
      </w:rPr>
      <w:fldChar w:fldCharType="end"/>
    </w:r>
  </w:p>
  <w:p w:rsidR="007007D5" w:rsidRPr="00EB7EB9" w:rsidRDefault="007007D5" w:rsidP="0088202C">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21C0" w:rsidRDefault="000E21C0">
      <w:r>
        <w:separator/>
      </w:r>
    </w:p>
  </w:footnote>
  <w:footnote w:type="continuationSeparator" w:id="0">
    <w:p w:rsidR="000E21C0" w:rsidRDefault="000E21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07D5" w:rsidRDefault="007007D5"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58824472"/>
    <w:multiLevelType w:val="hybridMultilevel"/>
    <w:tmpl w:val="5B0C75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C752C28"/>
    <w:multiLevelType w:val="hybridMultilevel"/>
    <w:tmpl w:val="058288CA"/>
    <w:lvl w:ilvl="0" w:tplc="1876E6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05714D4"/>
    <w:multiLevelType w:val="multilevel"/>
    <w:tmpl w:val="705714D4"/>
    <w:lvl w:ilvl="0">
      <w:start w:val="1"/>
      <w:numFmt w:val="bullet"/>
      <w:lvlText w:val="-"/>
      <w:lvlJc w:val="left"/>
      <w:pPr>
        <w:tabs>
          <w:tab w:val="num" w:pos="420"/>
        </w:tabs>
        <w:ind w:left="420" w:hanging="420"/>
      </w:pPr>
      <w:rPr>
        <w:rFonts w:ascii="Arial" w:hAnsi="Arial" w:cs="Times New Roman" w:hint="default"/>
      </w:rPr>
    </w:lvl>
    <w:lvl w:ilvl="1">
      <w:start w:val="1"/>
      <w:numFmt w:val="bullet"/>
      <w:lvlText w:val="-"/>
      <w:lvlJc w:val="left"/>
      <w:pPr>
        <w:tabs>
          <w:tab w:val="num" w:pos="840"/>
        </w:tabs>
        <w:ind w:left="840" w:hanging="420"/>
      </w:pPr>
      <w:rPr>
        <w:rFonts w:ascii="Arial" w:hAnsi="Arial" w:cs="Times New Roman" w:hint="default"/>
      </w:rPr>
    </w:lvl>
    <w:lvl w:ilvl="2">
      <w:start w:val="15"/>
      <w:numFmt w:val="bullet"/>
      <w:lvlText w:val="-"/>
      <w:lvlJc w:val="left"/>
      <w:pPr>
        <w:tabs>
          <w:tab w:val="num" w:pos="1260"/>
        </w:tabs>
        <w:ind w:left="1260" w:hanging="420"/>
      </w:pPr>
      <w:rPr>
        <w:rFonts w:ascii="Calibri" w:eastAsia="Calibri" w:hAnsi="Calibri" w:cs="Times New Roman"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1">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3"/>
  </w:num>
  <w:num w:numId="2">
    <w:abstractNumId w:val="12"/>
  </w:num>
  <w:num w:numId="3">
    <w:abstractNumId w:val="0"/>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5"/>
  </w:num>
  <w:num w:numId="7">
    <w:abstractNumId w:val="6"/>
  </w:num>
  <w:num w:numId="8">
    <w:abstractNumId w:val="10"/>
  </w:num>
  <w:num w:numId="9">
    <w:abstractNumId w:val="7"/>
  </w:num>
  <w:num w:numId="10">
    <w:abstractNumId w:val="4"/>
  </w:num>
  <w:num w:numId="11">
    <w:abstractNumId w:val="1"/>
  </w:num>
  <w:num w:numId="12">
    <w:abstractNumId w:val="11"/>
  </w:num>
  <w:num w:numId="13">
    <w:abstractNumId w:val="8"/>
  </w:num>
  <w:num w:numId="14">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0FB3"/>
    <w:rsid w:val="00001A41"/>
    <w:rsid w:val="00001C9F"/>
    <w:rsid w:val="0000202E"/>
    <w:rsid w:val="00002EF2"/>
    <w:rsid w:val="00002F93"/>
    <w:rsid w:val="00002FDB"/>
    <w:rsid w:val="00003344"/>
    <w:rsid w:val="00003443"/>
    <w:rsid w:val="00003521"/>
    <w:rsid w:val="000039D1"/>
    <w:rsid w:val="00004069"/>
    <w:rsid w:val="00004258"/>
    <w:rsid w:val="000043BB"/>
    <w:rsid w:val="000047C1"/>
    <w:rsid w:val="00004A7C"/>
    <w:rsid w:val="00004F08"/>
    <w:rsid w:val="00005014"/>
    <w:rsid w:val="000051CE"/>
    <w:rsid w:val="00005B8B"/>
    <w:rsid w:val="00006323"/>
    <w:rsid w:val="0000640F"/>
    <w:rsid w:val="00006633"/>
    <w:rsid w:val="000067A2"/>
    <w:rsid w:val="00006B30"/>
    <w:rsid w:val="00006EA8"/>
    <w:rsid w:val="00007399"/>
    <w:rsid w:val="000109E6"/>
    <w:rsid w:val="000116A5"/>
    <w:rsid w:val="00011A14"/>
    <w:rsid w:val="000124BD"/>
    <w:rsid w:val="00014D51"/>
    <w:rsid w:val="000159A0"/>
    <w:rsid w:val="00015D58"/>
    <w:rsid w:val="0001609E"/>
    <w:rsid w:val="0001638D"/>
    <w:rsid w:val="00016AC6"/>
    <w:rsid w:val="00016B22"/>
    <w:rsid w:val="00016D3A"/>
    <w:rsid w:val="00016D97"/>
    <w:rsid w:val="000171B0"/>
    <w:rsid w:val="00017FFA"/>
    <w:rsid w:val="00020363"/>
    <w:rsid w:val="00020889"/>
    <w:rsid w:val="000209A6"/>
    <w:rsid w:val="00020D87"/>
    <w:rsid w:val="0002102E"/>
    <w:rsid w:val="000210C0"/>
    <w:rsid w:val="0002195F"/>
    <w:rsid w:val="00021E3E"/>
    <w:rsid w:val="00022C49"/>
    <w:rsid w:val="00023160"/>
    <w:rsid w:val="0002356E"/>
    <w:rsid w:val="00024BA0"/>
    <w:rsid w:val="00026572"/>
    <w:rsid w:val="00026862"/>
    <w:rsid w:val="00026A53"/>
    <w:rsid w:val="00026B07"/>
    <w:rsid w:val="00026C5D"/>
    <w:rsid w:val="0002761C"/>
    <w:rsid w:val="000278A1"/>
    <w:rsid w:val="000278DB"/>
    <w:rsid w:val="0002794A"/>
    <w:rsid w:val="000307F7"/>
    <w:rsid w:val="000328C9"/>
    <w:rsid w:val="00032AF5"/>
    <w:rsid w:val="00033D90"/>
    <w:rsid w:val="00034856"/>
    <w:rsid w:val="00034C75"/>
    <w:rsid w:val="00035072"/>
    <w:rsid w:val="00035310"/>
    <w:rsid w:val="000353E9"/>
    <w:rsid w:val="000358B3"/>
    <w:rsid w:val="00035EF5"/>
    <w:rsid w:val="00035F2E"/>
    <w:rsid w:val="000361D2"/>
    <w:rsid w:val="00036867"/>
    <w:rsid w:val="00036AE2"/>
    <w:rsid w:val="00036C39"/>
    <w:rsid w:val="00036DC6"/>
    <w:rsid w:val="0003719D"/>
    <w:rsid w:val="00037E9C"/>
    <w:rsid w:val="00040BF4"/>
    <w:rsid w:val="00041100"/>
    <w:rsid w:val="00041197"/>
    <w:rsid w:val="0004170D"/>
    <w:rsid w:val="000417EB"/>
    <w:rsid w:val="0004224E"/>
    <w:rsid w:val="000426EE"/>
    <w:rsid w:val="00042919"/>
    <w:rsid w:val="00042CB6"/>
    <w:rsid w:val="0004394C"/>
    <w:rsid w:val="00043CBE"/>
    <w:rsid w:val="0004401D"/>
    <w:rsid w:val="000443DE"/>
    <w:rsid w:val="00046064"/>
    <w:rsid w:val="000460BD"/>
    <w:rsid w:val="00046283"/>
    <w:rsid w:val="000466C6"/>
    <w:rsid w:val="00046CC7"/>
    <w:rsid w:val="00046F8E"/>
    <w:rsid w:val="00047744"/>
    <w:rsid w:val="00047FD2"/>
    <w:rsid w:val="00051768"/>
    <w:rsid w:val="00051D6E"/>
    <w:rsid w:val="00052524"/>
    <w:rsid w:val="000529C6"/>
    <w:rsid w:val="00052F59"/>
    <w:rsid w:val="00053194"/>
    <w:rsid w:val="0005366E"/>
    <w:rsid w:val="00053683"/>
    <w:rsid w:val="00053817"/>
    <w:rsid w:val="0005381B"/>
    <w:rsid w:val="000538A1"/>
    <w:rsid w:val="00053A0A"/>
    <w:rsid w:val="000557BA"/>
    <w:rsid w:val="0005592C"/>
    <w:rsid w:val="000559C8"/>
    <w:rsid w:val="00055E49"/>
    <w:rsid w:val="00056855"/>
    <w:rsid w:val="000568BD"/>
    <w:rsid w:val="00056C35"/>
    <w:rsid w:val="00056D68"/>
    <w:rsid w:val="00060298"/>
    <w:rsid w:val="0006030C"/>
    <w:rsid w:val="000607F0"/>
    <w:rsid w:val="00060DF6"/>
    <w:rsid w:val="00060FDB"/>
    <w:rsid w:val="00061828"/>
    <w:rsid w:val="00061BE1"/>
    <w:rsid w:val="00061C23"/>
    <w:rsid w:val="00062025"/>
    <w:rsid w:val="0006264B"/>
    <w:rsid w:val="00063313"/>
    <w:rsid w:val="00063AE9"/>
    <w:rsid w:val="00063BAA"/>
    <w:rsid w:val="0006415B"/>
    <w:rsid w:val="00066189"/>
    <w:rsid w:val="00066CC0"/>
    <w:rsid w:val="00067F9A"/>
    <w:rsid w:val="00070019"/>
    <w:rsid w:val="000709AB"/>
    <w:rsid w:val="00071438"/>
    <w:rsid w:val="00071748"/>
    <w:rsid w:val="00071A41"/>
    <w:rsid w:val="00071D25"/>
    <w:rsid w:val="0007286D"/>
    <w:rsid w:val="00072DB9"/>
    <w:rsid w:val="000731F9"/>
    <w:rsid w:val="000738D9"/>
    <w:rsid w:val="00073D78"/>
    <w:rsid w:val="00073E18"/>
    <w:rsid w:val="00074227"/>
    <w:rsid w:val="00074274"/>
    <w:rsid w:val="00074369"/>
    <w:rsid w:val="000743D6"/>
    <w:rsid w:val="000749EF"/>
    <w:rsid w:val="00074BB5"/>
    <w:rsid w:val="00074C1B"/>
    <w:rsid w:val="00074CD1"/>
    <w:rsid w:val="0007524F"/>
    <w:rsid w:val="00075D35"/>
    <w:rsid w:val="00076625"/>
    <w:rsid w:val="00076D18"/>
    <w:rsid w:val="00076E3A"/>
    <w:rsid w:val="0007713E"/>
    <w:rsid w:val="000771E0"/>
    <w:rsid w:val="00077863"/>
    <w:rsid w:val="00077DE6"/>
    <w:rsid w:val="00077E62"/>
    <w:rsid w:val="00080E2A"/>
    <w:rsid w:val="0008104C"/>
    <w:rsid w:val="000814E3"/>
    <w:rsid w:val="00081B91"/>
    <w:rsid w:val="00082636"/>
    <w:rsid w:val="00082C45"/>
    <w:rsid w:val="00082D87"/>
    <w:rsid w:val="000832B3"/>
    <w:rsid w:val="000836C4"/>
    <w:rsid w:val="00083725"/>
    <w:rsid w:val="00083A89"/>
    <w:rsid w:val="00083BC8"/>
    <w:rsid w:val="00083D1C"/>
    <w:rsid w:val="000840AF"/>
    <w:rsid w:val="000841A4"/>
    <w:rsid w:val="0008430F"/>
    <w:rsid w:val="0008434A"/>
    <w:rsid w:val="00084510"/>
    <w:rsid w:val="000845DE"/>
    <w:rsid w:val="00084CD7"/>
    <w:rsid w:val="0008541F"/>
    <w:rsid w:val="00085651"/>
    <w:rsid w:val="000858EB"/>
    <w:rsid w:val="000860CF"/>
    <w:rsid w:val="0008685F"/>
    <w:rsid w:val="00086A68"/>
    <w:rsid w:val="00086AEE"/>
    <w:rsid w:val="00086EE8"/>
    <w:rsid w:val="00087397"/>
    <w:rsid w:val="000878F6"/>
    <w:rsid w:val="00090158"/>
    <w:rsid w:val="0009065A"/>
    <w:rsid w:val="000909F5"/>
    <w:rsid w:val="00091531"/>
    <w:rsid w:val="00091C8F"/>
    <w:rsid w:val="00091D46"/>
    <w:rsid w:val="00091EC7"/>
    <w:rsid w:val="00092B19"/>
    <w:rsid w:val="000931F4"/>
    <w:rsid w:val="000936A3"/>
    <w:rsid w:val="00093A0D"/>
    <w:rsid w:val="00093B4D"/>
    <w:rsid w:val="00093E9F"/>
    <w:rsid w:val="0009418D"/>
    <w:rsid w:val="0009420F"/>
    <w:rsid w:val="00094705"/>
    <w:rsid w:val="000947CB"/>
    <w:rsid w:val="00094CFA"/>
    <w:rsid w:val="000950B0"/>
    <w:rsid w:val="00095DA0"/>
    <w:rsid w:val="00095EA9"/>
    <w:rsid w:val="00096138"/>
    <w:rsid w:val="000964F0"/>
    <w:rsid w:val="0009790F"/>
    <w:rsid w:val="0009796B"/>
    <w:rsid w:val="000A0464"/>
    <w:rsid w:val="000A052C"/>
    <w:rsid w:val="000A0982"/>
    <w:rsid w:val="000A0BE8"/>
    <w:rsid w:val="000A0FB4"/>
    <w:rsid w:val="000A1A5B"/>
    <w:rsid w:val="000A1DA6"/>
    <w:rsid w:val="000A2160"/>
    <w:rsid w:val="000A33C2"/>
    <w:rsid w:val="000A37CC"/>
    <w:rsid w:val="000A380C"/>
    <w:rsid w:val="000A388D"/>
    <w:rsid w:val="000A38AC"/>
    <w:rsid w:val="000A3D0C"/>
    <w:rsid w:val="000A4365"/>
    <w:rsid w:val="000A4A45"/>
    <w:rsid w:val="000A4F08"/>
    <w:rsid w:val="000A5653"/>
    <w:rsid w:val="000A63A8"/>
    <w:rsid w:val="000A67B5"/>
    <w:rsid w:val="000A6D12"/>
    <w:rsid w:val="000A6DD1"/>
    <w:rsid w:val="000A6EBB"/>
    <w:rsid w:val="000B0A47"/>
    <w:rsid w:val="000B0C8C"/>
    <w:rsid w:val="000B174B"/>
    <w:rsid w:val="000B206C"/>
    <w:rsid w:val="000B2084"/>
    <w:rsid w:val="000B2EC9"/>
    <w:rsid w:val="000B3216"/>
    <w:rsid w:val="000B5012"/>
    <w:rsid w:val="000B5A88"/>
    <w:rsid w:val="000B5E5D"/>
    <w:rsid w:val="000B5F6B"/>
    <w:rsid w:val="000B70AF"/>
    <w:rsid w:val="000B7544"/>
    <w:rsid w:val="000B7924"/>
    <w:rsid w:val="000B7F07"/>
    <w:rsid w:val="000C0298"/>
    <w:rsid w:val="000C06E1"/>
    <w:rsid w:val="000C07FE"/>
    <w:rsid w:val="000C1251"/>
    <w:rsid w:val="000C12E9"/>
    <w:rsid w:val="000C13A5"/>
    <w:rsid w:val="000C1613"/>
    <w:rsid w:val="000C1B9B"/>
    <w:rsid w:val="000C21BF"/>
    <w:rsid w:val="000C29E5"/>
    <w:rsid w:val="000C417E"/>
    <w:rsid w:val="000C49B7"/>
    <w:rsid w:val="000C53A4"/>
    <w:rsid w:val="000C5654"/>
    <w:rsid w:val="000C5C72"/>
    <w:rsid w:val="000C633B"/>
    <w:rsid w:val="000C670E"/>
    <w:rsid w:val="000C69B3"/>
    <w:rsid w:val="000C6DA4"/>
    <w:rsid w:val="000C734A"/>
    <w:rsid w:val="000C766A"/>
    <w:rsid w:val="000C7B47"/>
    <w:rsid w:val="000D0A5D"/>
    <w:rsid w:val="000D1473"/>
    <w:rsid w:val="000D1D25"/>
    <w:rsid w:val="000D2630"/>
    <w:rsid w:val="000D2AEB"/>
    <w:rsid w:val="000D3151"/>
    <w:rsid w:val="000D31CE"/>
    <w:rsid w:val="000D36D0"/>
    <w:rsid w:val="000D493D"/>
    <w:rsid w:val="000D56EF"/>
    <w:rsid w:val="000D5A0C"/>
    <w:rsid w:val="000D5A36"/>
    <w:rsid w:val="000D5C4A"/>
    <w:rsid w:val="000D60A3"/>
    <w:rsid w:val="000D64F2"/>
    <w:rsid w:val="000D68AD"/>
    <w:rsid w:val="000D68D5"/>
    <w:rsid w:val="000D6BD5"/>
    <w:rsid w:val="000D706D"/>
    <w:rsid w:val="000D75A9"/>
    <w:rsid w:val="000D76D2"/>
    <w:rsid w:val="000D7B83"/>
    <w:rsid w:val="000D7CA0"/>
    <w:rsid w:val="000E00E9"/>
    <w:rsid w:val="000E06BD"/>
    <w:rsid w:val="000E0B0F"/>
    <w:rsid w:val="000E0E8A"/>
    <w:rsid w:val="000E11DB"/>
    <w:rsid w:val="000E1C5B"/>
    <w:rsid w:val="000E1EA7"/>
    <w:rsid w:val="000E1FA0"/>
    <w:rsid w:val="000E21C0"/>
    <w:rsid w:val="000E2D93"/>
    <w:rsid w:val="000E30C2"/>
    <w:rsid w:val="000E3740"/>
    <w:rsid w:val="000E3865"/>
    <w:rsid w:val="000E3AE2"/>
    <w:rsid w:val="000E4815"/>
    <w:rsid w:val="000E4DF9"/>
    <w:rsid w:val="000E4EC5"/>
    <w:rsid w:val="000E557C"/>
    <w:rsid w:val="000E5D71"/>
    <w:rsid w:val="000E5EA3"/>
    <w:rsid w:val="000E62E6"/>
    <w:rsid w:val="000E6440"/>
    <w:rsid w:val="000E6651"/>
    <w:rsid w:val="000E6883"/>
    <w:rsid w:val="000E69A2"/>
    <w:rsid w:val="000E6BCF"/>
    <w:rsid w:val="000E6C6C"/>
    <w:rsid w:val="000E7327"/>
    <w:rsid w:val="000F02AB"/>
    <w:rsid w:val="000F1882"/>
    <w:rsid w:val="000F1939"/>
    <w:rsid w:val="000F2438"/>
    <w:rsid w:val="000F2680"/>
    <w:rsid w:val="000F26CF"/>
    <w:rsid w:val="000F2BBE"/>
    <w:rsid w:val="000F2C52"/>
    <w:rsid w:val="000F3186"/>
    <w:rsid w:val="000F3375"/>
    <w:rsid w:val="000F3789"/>
    <w:rsid w:val="000F378D"/>
    <w:rsid w:val="000F3C2A"/>
    <w:rsid w:val="000F3D9B"/>
    <w:rsid w:val="000F405E"/>
    <w:rsid w:val="000F4A4F"/>
    <w:rsid w:val="000F5484"/>
    <w:rsid w:val="000F54CB"/>
    <w:rsid w:val="000F65BC"/>
    <w:rsid w:val="000F67DE"/>
    <w:rsid w:val="000F68BE"/>
    <w:rsid w:val="000F6B0D"/>
    <w:rsid w:val="000F6FF6"/>
    <w:rsid w:val="00100319"/>
    <w:rsid w:val="001008CF"/>
    <w:rsid w:val="001010FE"/>
    <w:rsid w:val="00101B8B"/>
    <w:rsid w:val="0010222E"/>
    <w:rsid w:val="001022DB"/>
    <w:rsid w:val="00102F19"/>
    <w:rsid w:val="00103048"/>
    <w:rsid w:val="001034FB"/>
    <w:rsid w:val="001035FB"/>
    <w:rsid w:val="00103CE7"/>
    <w:rsid w:val="00103F6F"/>
    <w:rsid w:val="00104811"/>
    <w:rsid w:val="00104E7B"/>
    <w:rsid w:val="00104FE4"/>
    <w:rsid w:val="00105249"/>
    <w:rsid w:val="00105570"/>
    <w:rsid w:val="0010587A"/>
    <w:rsid w:val="001058CE"/>
    <w:rsid w:val="00105B7E"/>
    <w:rsid w:val="001060DD"/>
    <w:rsid w:val="00106A8C"/>
    <w:rsid w:val="00106B6A"/>
    <w:rsid w:val="00106F8F"/>
    <w:rsid w:val="00107273"/>
    <w:rsid w:val="00107721"/>
    <w:rsid w:val="00107F1D"/>
    <w:rsid w:val="001102F6"/>
    <w:rsid w:val="00110633"/>
    <w:rsid w:val="00110690"/>
    <w:rsid w:val="0011148A"/>
    <w:rsid w:val="00111A44"/>
    <w:rsid w:val="001121C1"/>
    <w:rsid w:val="00112CA8"/>
    <w:rsid w:val="00112DE0"/>
    <w:rsid w:val="0011339C"/>
    <w:rsid w:val="00113E16"/>
    <w:rsid w:val="0011425B"/>
    <w:rsid w:val="00114513"/>
    <w:rsid w:val="00114854"/>
    <w:rsid w:val="001148D7"/>
    <w:rsid w:val="00114951"/>
    <w:rsid w:val="00115903"/>
    <w:rsid w:val="00115B29"/>
    <w:rsid w:val="00115B64"/>
    <w:rsid w:val="00115CE3"/>
    <w:rsid w:val="0011625C"/>
    <w:rsid w:val="00116B52"/>
    <w:rsid w:val="00117845"/>
    <w:rsid w:val="00117987"/>
    <w:rsid w:val="001208B2"/>
    <w:rsid w:val="00120C0C"/>
    <w:rsid w:val="001213A9"/>
    <w:rsid w:val="001219B6"/>
    <w:rsid w:val="00122C45"/>
    <w:rsid w:val="00123291"/>
    <w:rsid w:val="00123824"/>
    <w:rsid w:val="00123B90"/>
    <w:rsid w:val="00123BA9"/>
    <w:rsid w:val="00123D72"/>
    <w:rsid w:val="00123EEF"/>
    <w:rsid w:val="00123FDD"/>
    <w:rsid w:val="00124044"/>
    <w:rsid w:val="00124DE9"/>
    <w:rsid w:val="00125C56"/>
    <w:rsid w:val="001266F2"/>
    <w:rsid w:val="001267F9"/>
    <w:rsid w:val="00127720"/>
    <w:rsid w:val="00127749"/>
    <w:rsid w:val="00127C7A"/>
    <w:rsid w:val="001300EB"/>
    <w:rsid w:val="001306EA"/>
    <w:rsid w:val="00130A19"/>
    <w:rsid w:val="0013158B"/>
    <w:rsid w:val="001318F6"/>
    <w:rsid w:val="00131986"/>
    <w:rsid w:val="00131AAC"/>
    <w:rsid w:val="001322D3"/>
    <w:rsid w:val="00133187"/>
    <w:rsid w:val="00133626"/>
    <w:rsid w:val="0013363D"/>
    <w:rsid w:val="00133A78"/>
    <w:rsid w:val="00133D3F"/>
    <w:rsid w:val="00134117"/>
    <w:rsid w:val="0013431D"/>
    <w:rsid w:val="0013480E"/>
    <w:rsid w:val="0013535E"/>
    <w:rsid w:val="001355FD"/>
    <w:rsid w:val="001359B2"/>
    <w:rsid w:val="00135D09"/>
    <w:rsid w:val="00136678"/>
    <w:rsid w:val="00137C5B"/>
    <w:rsid w:val="001407A4"/>
    <w:rsid w:val="00140F25"/>
    <w:rsid w:val="001410D7"/>
    <w:rsid w:val="0014136E"/>
    <w:rsid w:val="001413EF"/>
    <w:rsid w:val="001414F8"/>
    <w:rsid w:val="00141702"/>
    <w:rsid w:val="00141DDC"/>
    <w:rsid w:val="00141EBF"/>
    <w:rsid w:val="001422CE"/>
    <w:rsid w:val="00142426"/>
    <w:rsid w:val="00143A9C"/>
    <w:rsid w:val="00143AAA"/>
    <w:rsid w:val="00143E94"/>
    <w:rsid w:val="00144225"/>
    <w:rsid w:val="0014423F"/>
    <w:rsid w:val="00144D13"/>
    <w:rsid w:val="0014512D"/>
    <w:rsid w:val="00145AE8"/>
    <w:rsid w:val="00145B9E"/>
    <w:rsid w:val="00145DEE"/>
    <w:rsid w:val="0014667A"/>
    <w:rsid w:val="001469E3"/>
    <w:rsid w:val="00146BD3"/>
    <w:rsid w:val="00146CBE"/>
    <w:rsid w:val="00147318"/>
    <w:rsid w:val="00147B87"/>
    <w:rsid w:val="00147DDC"/>
    <w:rsid w:val="00147EC8"/>
    <w:rsid w:val="001509C6"/>
    <w:rsid w:val="00151AA8"/>
    <w:rsid w:val="00153143"/>
    <w:rsid w:val="00153335"/>
    <w:rsid w:val="00154BCA"/>
    <w:rsid w:val="0015567B"/>
    <w:rsid w:val="00155903"/>
    <w:rsid w:val="00156119"/>
    <w:rsid w:val="00156B10"/>
    <w:rsid w:val="00156BE4"/>
    <w:rsid w:val="00156E80"/>
    <w:rsid w:val="001573BE"/>
    <w:rsid w:val="00157DF9"/>
    <w:rsid w:val="00160438"/>
    <w:rsid w:val="001605FD"/>
    <w:rsid w:val="0016092A"/>
    <w:rsid w:val="00160DD4"/>
    <w:rsid w:val="001615FF"/>
    <w:rsid w:val="00161666"/>
    <w:rsid w:val="001625EC"/>
    <w:rsid w:val="00162C02"/>
    <w:rsid w:val="001630A1"/>
    <w:rsid w:val="00163268"/>
    <w:rsid w:val="001632A1"/>
    <w:rsid w:val="00163BE2"/>
    <w:rsid w:val="00164894"/>
    <w:rsid w:val="001649F6"/>
    <w:rsid w:val="00164B9B"/>
    <w:rsid w:val="001653D8"/>
    <w:rsid w:val="00165B2B"/>
    <w:rsid w:val="00166308"/>
    <w:rsid w:val="0016643D"/>
    <w:rsid w:val="0016665D"/>
    <w:rsid w:val="00166965"/>
    <w:rsid w:val="00167394"/>
    <w:rsid w:val="001675C7"/>
    <w:rsid w:val="001676C1"/>
    <w:rsid w:val="00167CA6"/>
    <w:rsid w:val="00167FAB"/>
    <w:rsid w:val="001701DC"/>
    <w:rsid w:val="00170343"/>
    <w:rsid w:val="00170391"/>
    <w:rsid w:val="00170554"/>
    <w:rsid w:val="0017068B"/>
    <w:rsid w:val="00170A62"/>
    <w:rsid w:val="001718D3"/>
    <w:rsid w:val="00171E5B"/>
    <w:rsid w:val="00171FF2"/>
    <w:rsid w:val="0017261B"/>
    <w:rsid w:val="00172646"/>
    <w:rsid w:val="00172CA2"/>
    <w:rsid w:val="0017330B"/>
    <w:rsid w:val="00173D8B"/>
    <w:rsid w:val="00173DFA"/>
    <w:rsid w:val="00173EA3"/>
    <w:rsid w:val="00174612"/>
    <w:rsid w:val="001755AA"/>
    <w:rsid w:val="00175634"/>
    <w:rsid w:val="001758C3"/>
    <w:rsid w:val="00175A2B"/>
    <w:rsid w:val="0017621E"/>
    <w:rsid w:val="0017680E"/>
    <w:rsid w:val="00176AAF"/>
    <w:rsid w:val="00176F73"/>
    <w:rsid w:val="0017736A"/>
    <w:rsid w:val="0018016C"/>
    <w:rsid w:val="001801A1"/>
    <w:rsid w:val="0018053F"/>
    <w:rsid w:val="001807A1"/>
    <w:rsid w:val="00180E17"/>
    <w:rsid w:val="00180F56"/>
    <w:rsid w:val="001820AA"/>
    <w:rsid w:val="001824D3"/>
    <w:rsid w:val="0018252A"/>
    <w:rsid w:val="001826BA"/>
    <w:rsid w:val="001826FC"/>
    <w:rsid w:val="001833A6"/>
    <w:rsid w:val="0018364F"/>
    <w:rsid w:val="00183DA9"/>
    <w:rsid w:val="00184E66"/>
    <w:rsid w:val="00185006"/>
    <w:rsid w:val="001857E3"/>
    <w:rsid w:val="001858A8"/>
    <w:rsid w:val="001860A7"/>
    <w:rsid w:val="00186D40"/>
    <w:rsid w:val="00186D84"/>
    <w:rsid w:val="0018753B"/>
    <w:rsid w:val="0018778A"/>
    <w:rsid w:val="001877DF"/>
    <w:rsid w:val="001878FF"/>
    <w:rsid w:val="00187983"/>
    <w:rsid w:val="0019005A"/>
    <w:rsid w:val="00190794"/>
    <w:rsid w:val="001909BF"/>
    <w:rsid w:val="00190ECF"/>
    <w:rsid w:val="001911EA"/>
    <w:rsid w:val="00193206"/>
    <w:rsid w:val="00193DA0"/>
    <w:rsid w:val="0019467A"/>
    <w:rsid w:val="00194F94"/>
    <w:rsid w:val="001951EF"/>
    <w:rsid w:val="001951F5"/>
    <w:rsid w:val="00195616"/>
    <w:rsid w:val="0019661F"/>
    <w:rsid w:val="00196667"/>
    <w:rsid w:val="00197338"/>
    <w:rsid w:val="00197621"/>
    <w:rsid w:val="00197655"/>
    <w:rsid w:val="00197CE5"/>
    <w:rsid w:val="00197D78"/>
    <w:rsid w:val="00197EBD"/>
    <w:rsid w:val="001A08B0"/>
    <w:rsid w:val="001A1869"/>
    <w:rsid w:val="001A251B"/>
    <w:rsid w:val="001A2816"/>
    <w:rsid w:val="001A3D13"/>
    <w:rsid w:val="001A3F69"/>
    <w:rsid w:val="001A4448"/>
    <w:rsid w:val="001A4724"/>
    <w:rsid w:val="001A4B35"/>
    <w:rsid w:val="001A4E10"/>
    <w:rsid w:val="001A556F"/>
    <w:rsid w:val="001A5B36"/>
    <w:rsid w:val="001A5B76"/>
    <w:rsid w:val="001A63BC"/>
    <w:rsid w:val="001A65DB"/>
    <w:rsid w:val="001A6878"/>
    <w:rsid w:val="001A6929"/>
    <w:rsid w:val="001A6AB3"/>
    <w:rsid w:val="001A6BE2"/>
    <w:rsid w:val="001A6E74"/>
    <w:rsid w:val="001A735C"/>
    <w:rsid w:val="001A7638"/>
    <w:rsid w:val="001A7760"/>
    <w:rsid w:val="001A7CF7"/>
    <w:rsid w:val="001B0BD5"/>
    <w:rsid w:val="001B125B"/>
    <w:rsid w:val="001B14D9"/>
    <w:rsid w:val="001B1AFF"/>
    <w:rsid w:val="001B220B"/>
    <w:rsid w:val="001B3C20"/>
    <w:rsid w:val="001B3ED8"/>
    <w:rsid w:val="001B4BB3"/>
    <w:rsid w:val="001B5609"/>
    <w:rsid w:val="001B5F42"/>
    <w:rsid w:val="001B6049"/>
    <w:rsid w:val="001B6390"/>
    <w:rsid w:val="001B6391"/>
    <w:rsid w:val="001B6802"/>
    <w:rsid w:val="001B689A"/>
    <w:rsid w:val="001B7232"/>
    <w:rsid w:val="001B7825"/>
    <w:rsid w:val="001B7EF4"/>
    <w:rsid w:val="001C0280"/>
    <w:rsid w:val="001C1936"/>
    <w:rsid w:val="001C2710"/>
    <w:rsid w:val="001C2928"/>
    <w:rsid w:val="001C29A5"/>
    <w:rsid w:val="001C2B9A"/>
    <w:rsid w:val="001C2DDA"/>
    <w:rsid w:val="001C2DDC"/>
    <w:rsid w:val="001C3652"/>
    <w:rsid w:val="001C3CD3"/>
    <w:rsid w:val="001C44E8"/>
    <w:rsid w:val="001C4B26"/>
    <w:rsid w:val="001C5303"/>
    <w:rsid w:val="001C5370"/>
    <w:rsid w:val="001C57D7"/>
    <w:rsid w:val="001C58F6"/>
    <w:rsid w:val="001C5D4D"/>
    <w:rsid w:val="001C5DD4"/>
    <w:rsid w:val="001C5F37"/>
    <w:rsid w:val="001C6367"/>
    <w:rsid w:val="001C6467"/>
    <w:rsid w:val="001D02BE"/>
    <w:rsid w:val="001D0564"/>
    <w:rsid w:val="001D1228"/>
    <w:rsid w:val="001D1AB6"/>
    <w:rsid w:val="001D20D5"/>
    <w:rsid w:val="001D2879"/>
    <w:rsid w:val="001D342B"/>
    <w:rsid w:val="001D3803"/>
    <w:rsid w:val="001D39E0"/>
    <w:rsid w:val="001D3B73"/>
    <w:rsid w:val="001D3C3E"/>
    <w:rsid w:val="001D3D93"/>
    <w:rsid w:val="001D4C98"/>
    <w:rsid w:val="001D50DB"/>
    <w:rsid w:val="001D533D"/>
    <w:rsid w:val="001D5E06"/>
    <w:rsid w:val="001D6542"/>
    <w:rsid w:val="001D681F"/>
    <w:rsid w:val="001D7490"/>
    <w:rsid w:val="001E00B5"/>
    <w:rsid w:val="001E1B2A"/>
    <w:rsid w:val="001E2184"/>
    <w:rsid w:val="001E2A01"/>
    <w:rsid w:val="001E2A0B"/>
    <w:rsid w:val="001E3185"/>
    <w:rsid w:val="001E3E26"/>
    <w:rsid w:val="001E3E29"/>
    <w:rsid w:val="001E4093"/>
    <w:rsid w:val="001E44AD"/>
    <w:rsid w:val="001E5B9B"/>
    <w:rsid w:val="001E5CD3"/>
    <w:rsid w:val="001E6D05"/>
    <w:rsid w:val="001E7D7A"/>
    <w:rsid w:val="001E7DAB"/>
    <w:rsid w:val="001E7EDF"/>
    <w:rsid w:val="001F034B"/>
    <w:rsid w:val="001F148E"/>
    <w:rsid w:val="001F1AFA"/>
    <w:rsid w:val="001F27E6"/>
    <w:rsid w:val="001F2ACE"/>
    <w:rsid w:val="001F2AE6"/>
    <w:rsid w:val="001F2EAC"/>
    <w:rsid w:val="001F3687"/>
    <w:rsid w:val="001F3813"/>
    <w:rsid w:val="001F3B2D"/>
    <w:rsid w:val="001F45F8"/>
    <w:rsid w:val="001F4751"/>
    <w:rsid w:val="001F4796"/>
    <w:rsid w:val="001F4882"/>
    <w:rsid w:val="001F5EA9"/>
    <w:rsid w:val="001F61F1"/>
    <w:rsid w:val="001F630F"/>
    <w:rsid w:val="001F6851"/>
    <w:rsid w:val="001F7052"/>
    <w:rsid w:val="001F7363"/>
    <w:rsid w:val="001F75FA"/>
    <w:rsid w:val="001F7C91"/>
    <w:rsid w:val="00200147"/>
    <w:rsid w:val="00200253"/>
    <w:rsid w:val="00200303"/>
    <w:rsid w:val="0020033F"/>
    <w:rsid w:val="0020090C"/>
    <w:rsid w:val="00200D83"/>
    <w:rsid w:val="0020112E"/>
    <w:rsid w:val="00201135"/>
    <w:rsid w:val="002018C3"/>
    <w:rsid w:val="002018C5"/>
    <w:rsid w:val="00201CB3"/>
    <w:rsid w:val="00201F8B"/>
    <w:rsid w:val="002034F9"/>
    <w:rsid w:val="0020391E"/>
    <w:rsid w:val="0020399E"/>
    <w:rsid w:val="00203A84"/>
    <w:rsid w:val="00204504"/>
    <w:rsid w:val="0020468D"/>
    <w:rsid w:val="002048B9"/>
    <w:rsid w:val="00204CF9"/>
    <w:rsid w:val="0020540C"/>
    <w:rsid w:val="00205AE0"/>
    <w:rsid w:val="00206622"/>
    <w:rsid w:val="002076BF"/>
    <w:rsid w:val="00207863"/>
    <w:rsid w:val="0020799E"/>
    <w:rsid w:val="00207EA2"/>
    <w:rsid w:val="002104A1"/>
    <w:rsid w:val="00211973"/>
    <w:rsid w:val="00211ACD"/>
    <w:rsid w:val="00211E3E"/>
    <w:rsid w:val="00212797"/>
    <w:rsid w:val="00212B59"/>
    <w:rsid w:val="00212C8A"/>
    <w:rsid w:val="00213727"/>
    <w:rsid w:val="00213E75"/>
    <w:rsid w:val="002141F3"/>
    <w:rsid w:val="00214F4D"/>
    <w:rsid w:val="00215158"/>
    <w:rsid w:val="00215C28"/>
    <w:rsid w:val="00216406"/>
    <w:rsid w:val="00216481"/>
    <w:rsid w:val="002165E7"/>
    <w:rsid w:val="002166A9"/>
    <w:rsid w:val="002166E0"/>
    <w:rsid w:val="002168C6"/>
    <w:rsid w:val="00216F6F"/>
    <w:rsid w:val="0021714F"/>
    <w:rsid w:val="00217C13"/>
    <w:rsid w:val="00217ECE"/>
    <w:rsid w:val="002201D0"/>
    <w:rsid w:val="00220678"/>
    <w:rsid w:val="00220EB4"/>
    <w:rsid w:val="00220EC6"/>
    <w:rsid w:val="00221342"/>
    <w:rsid w:val="00221A70"/>
    <w:rsid w:val="00221B09"/>
    <w:rsid w:val="00221CD5"/>
    <w:rsid w:val="00221D88"/>
    <w:rsid w:val="00222098"/>
    <w:rsid w:val="00222196"/>
    <w:rsid w:val="0022248B"/>
    <w:rsid w:val="00222EF2"/>
    <w:rsid w:val="00223129"/>
    <w:rsid w:val="002235D0"/>
    <w:rsid w:val="002237D6"/>
    <w:rsid w:val="00223E82"/>
    <w:rsid w:val="00224693"/>
    <w:rsid w:val="0022483E"/>
    <w:rsid w:val="00225168"/>
    <w:rsid w:val="0022565A"/>
    <w:rsid w:val="002256F1"/>
    <w:rsid w:val="00225AE0"/>
    <w:rsid w:val="00225E99"/>
    <w:rsid w:val="00225FD1"/>
    <w:rsid w:val="00226372"/>
    <w:rsid w:val="0022646E"/>
    <w:rsid w:val="00226664"/>
    <w:rsid w:val="00226B3F"/>
    <w:rsid w:val="00227A52"/>
    <w:rsid w:val="00227FF4"/>
    <w:rsid w:val="00230076"/>
    <w:rsid w:val="002301DE"/>
    <w:rsid w:val="002304F8"/>
    <w:rsid w:val="002308DF"/>
    <w:rsid w:val="00230F23"/>
    <w:rsid w:val="00231AF8"/>
    <w:rsid w:val="00231E3A"/>
    <w:rsid w:val="00232872"/>
    <w:rsid w:val="00232A82"/>
    <w:rsid w:val="00232CD9"/>
    <w:rsid w:val="00233084"/>
    <w:rsid w:val="00233273"/>
    <w:rsid w:val="00233BD2"/>
    <w:rsid w:val="00233DD3"/>
    <w:rsid w:val="002344B7"/>
    <w:rsid w:val="00234DB0"/>
    <w:rsid w:val="002351C9"/>
    <w:rsid w:val="00235709"/>
    <w:rsid w:val="00235AD4"/>
    <w:rsid w:val="00235C66"/>
    <w:rsid w:val="00235ED9"/>
    <w:rsid w:val="002362AC"/>
    <w:rsid w:val="00236B30"/>
    <w:rsid w:val="002372FF"/>
    <w:rsid w:val="002375FA"/>
    <w:rsid w:val="002377CD"/>
    <w:rsid w:val="00237B3E"/>
    <w:rsid w:val="002405A7"/>
    <w:rsid w:val="0024144A"/>
    <w:rsid w:val="00241649"/>
    <w:rsid w:val="00241C61"/>
    <w:rsid w:val="00241D74"/>
    <w:rsid w:val="00242895"/>
    <w:rsid w:val="00243712"/>
    <w:rsid w:val="00243CBC"/>
    <w:rsid w:val="0024515C"/>
    <w:rsid w:val="00245D34"/>
    <w:rsid w:val="00246E31"/>
    <w:rsid w:val="00247D86"/>
    <w:rsid w:val="00247FD1"/>
    <w:rsid w:val="0025013D"/>
    <w:rsid w:val="002505F1"/>
    <w:rsid w:val="002506E9"/>
    <w:rsid w:val="00250C11"/>
    <w:rsid w:val="00251B32"/>
    <w:rsid w:val="00251E3D"/>
    <w:rsid w:val="00251F01"/>
    <w:rsid w:val="00251F81"/>
    <w:rsid w:val="002522BE"/>
    <w:rsid w:val="00252939"/>
    <w:rsid w:val="00253219"/>
    <w:rsid w:val="00253A7E"/>
    <w:rsid w:val="00254C7E"/>
    <w:rsid w:val="0025574F"/>
    <w:rsid w:val="002560EA"/>
    <w:rsid w:val="002561E9"/>
    <w:rsid w:val="002562C9"/>
    <w:rsid w:val="002565FF"/>
    <w:rsid w:val="00256744"/>
    <w:rsid w:val="0025687F"/>
    <w:rsid w:val="00256BC7"/>
    <w:rsid w:val="00257A43"/>
    <w:rsid w:val="00257E49"/>
    <w:rsid w:val="002602E8"/>
    <w:rsid w:val="00260648"/>
    <w:rsid w:val="00260CFA"/>
    <w:rsid w:val="0026163B"/>
    <w:rsid w:val="00261789"/>
    <w:rsid w:val="00261BDC"/>
    <w:rsid w:val="00261D98"/>
    <w:rsid w:val="00262BCA"/>
    <w:rsid w:val="00263DFB"/>
    <w:rsid w:val="00263EDE"/>
    <w:rsid w:val="002640A1"/>
    <w:rsid w:val="002641FB"/>
    <w:rsid w:val="002646D3"/>
    <w:rsid w:val="002646EC"/>
    <w:rsid w:val="002648B0"/>
    <w:rsid w:val="00264F8D"/>
    <w:rsid w:val="00265DB9"/>
    <w:rsid w:val="0026620D"/>
    <w:rsid w:val="00266514"/>
    <w:rsid w:val="00266AD6"/>
    <w:rsid w:val="0026774F"/>
    <w:rsid w:val="002679AF"/>
    <w:rsid w:val="00270496"/>
    <w:rsid w:val="00270E4B"/>
    <w:rsid w:val="0027165A"/>
    <w:rsid w:val="0027191B"/>
    <w:rsid w:val="00271B52"/>
    <w:rsid w:val="00271E2F"/>
    <w:rsid w:val="00272372"/>
    <w:rsid w:val="00272978"/>
    <w:rsid w:val="00272FD3"/>
    <w:rsid w:val="00272FED"/>
    <w:rsid w:val="00273024"/>
    <w:rsid w:val="002730A9"/>
    <w:rsid w:val="0027350D"/>
    <w:rsid w:val="0027450A"/>
    <w:rsid w:val="00274651"/>
    <w:rsid w:val="00274CBD"/>
    <w:rsid w:val="002750C4"/>
    <w:rsid w:val="00275303"/>
    <w:rsid w:val="00275421"/>
    <w:rsid w:val="00275C22"/>
    <w:rsid w:val="00275F79"/>
    <w:rsid w:val="00276045"/>
    <w:rsid w:val="0027622B"/>
    <w:rsid w:val="002762CC"/>
    <w:rsid w:val="00276516"/>
    <w:rsid w:val="002767E1"/>
    <w:rsid w:val="002768D4"/>
    <w:rsid w:val="00276B35"/>
    <w:rsid w:val="00276D1D"/>
    <w:rsid w:val="0027772B"/>
    <w:rsid w:val="00277779"/>
    <w:rsid w:val="00277A2C"/>
    <w:rsid w:val="00277A2E"/>
    <w:rsid w:val="00280833"/>
    <w:rsid w:val="00280F95"/>
    <w:rsid w:val="00281415"/>
    <w:rsid w:val="0028187B"/>
    <w:rsid w:val="00281AA6"/>
    <w:rsid w:val="00282B75"/>
    <w:rsid w:val="0028370D"/>
    <w:rsid w:val="00283915"/>
    <w:rsid w:val="00283A30"/>
    <w:rsid w:val="00283BFF"/>
    <w:rsid w:val="00283DDC"/>
    <w:rsid w:val="00283F30"/>
    <w:rsid w:val="00283FC7"/>
    <w:rsid w:val="0028409F"/>
    <w:rsid w:val="00284806"/>
    <w:rsid w:val="00284BA3"/>
    <w:rsid w:val="00284C3E"/>
    <w:rsid w:val="00284C83"/>
    <w:rsid w:val="00284EA2"/>
    <w:rsid w:val="0028618E"/>
    <w:rsid w:val="00286325"/>
    <w:rsid w:val="00286442"/>
    <w:rsid w:val="002868AA"/>
    <w:rsid w:val="00287686"/>
    <w:rsid w:val="00287CA0"/>
    <w:rsid w:val="002902AC"/>
    <w:rsid w:val="00290833"/>
    <w:rsid w:val="00290F86"/>
    <w:rsid w:val="002911A8"/>
    <w:rsid w:val="00292B2E"/>
    <w:rsid w:val="00292BE9"/>
    <w:rsid w:val="002935D4"/>
    <w:rsid w:val="00293B88"/>
    <w:rsid w:val="00293FE8"/>
    <w:rsid w:val="0029403D"/>
    <w:rsid w:val="002941F2"/>
    <w:rsid w:val="002942E5"/>
    <w:rsid w:val="00294421"/>
    <w:rsid w:val="0029489D"/>
    <w:rsid w:val="00295103"/>
    <w:rsid w:val="002954FB"/>
    <w:rsid w:val="0029553A"/>
    <w:rsid w:val="00295C6E"/>
    <w:rsid w:val="00295D01"/>
    <w:rsid w:val="00296EAC"/>
    <w:rsid w:val="002973D3"/>
    <w:rsid w:val="002977DB"/>
    <w:rsid w:val="00297960"/>
    <w:rsid w:val="00297F55"/>
    <w:rsid w:val="00297F9D"/>
    <w:rsid w:val="00297FE2"/>
    <w:rsid w:val="002A0426"/>
    <w:rsid w:val="002A0784"/>
    <w:rsid w:val="002A0FC4"/>
    <w:rsid w:val="002A106D"/>
    <w:rsid w:val="002A1838"/>
    <w:rsid w:val="002A19E9"/>
    <w:rsid w:val="002A1A73"/>
    <w:rsid w:val="002A1CAD"/>
    <w:rsid w:val="002A28B1"/>
    <w:rsid w:val="002A29C4"/>
    <w:rsid w:val="002A30A0"/>
    <w:rsid w:val="002A3D07"/>
    <w:rsid w:val="002A4E18"/>
    <w:rsid w:val="002A50CB"/>
    <w:rsid w:val="002A548E"/>
    <w:rsid w:val="002A559C"/>
    <w:rsid w:val="002A5925"/>
    <w:rsid w:val="002A6AC0"/>
    <w:rsid w:val="002A773B"/>
    <w:rsid w:val="002B01A8"/>
    <w:rsid w:val="002B01C6"/>
    <w:rsid w:val="002B0640"/>
    <w:rsid w:val="002B0984"/>
    <w:rsid w:val="002B0DC1"/>
    <w:rsid w:val="002B139A"/>
    <w:rsid w:val="002B1471"/>
    <w:rsid w:val="002B14E3"/>
    <w:rsid w:val="002B168F"/>
    <w:rsid w:val="002B18BF"/>
    <w:rsid w:val="002B18CD"/>
    <w:rsid w:val="002B1D7C"/>
    <w:rsid w:val="002B20C9"/>
    <w:rsid w:val="002B21F8"/>
    <w:rsid w:val="002B24F5"/>
    <w:rsid w:val="002B279B"/>
    <w:rsid w:val="002B2FA7"/>
    <w:rsid w:val="002B3272"/>
    <w:rsid w:val="002B37D8"/>
    <w:rsid w:val="002B3844"/>
    <w:rsid w:val="002B3AA0"/>
    <w:rsid w:val="002B3B5A"/>
    <w:rsid w:val="002B3B6A"/>
    <w:rsid w:val="002B3D53"/>
    <w:rsid w:val="002B4115"/>
    <w:rsid w:val="002B4133"/>
    <w:rsid w:val="002B42A0"/>
    <w:rsid w:val="002B49E6"/>
    <w:rsid w:val="002B4BB8"/>
    <w:rsid w:val="002B50E1"/>
    <w:rsid w:val="002B52B8"/>
    <w:rsid w:val="002B57A2"/>
    <w:rsid w:val="002B6715"/>
    <w:rsid w:val="002B6B57"/>
    <w:rsid w:val="002B72C2"/>
    <w:rsid w:val="002B751F"/>
    <w:rsid w:val="002B78CA"/>
    <w:rsid w:val="002B7B99"/>
    <w:rsid w:val="002C02DC"/>
    <w:rsid w:val="002C0712"/>
    <w:rsid w:val="002C11E1"/>
    <w:rsid w:val="002C133C"/>
    <w:rsid w:val="002C18BC"/>
    <w:rsid w:val="002C18C3"/>
    <w:rsid w:val="002C1B2F"/>
    <w:rsid w:val="002C1D69"/>
    <w:rsid w:val="002C224A"/>
    <w:rsid w:val="002C2443"/>
    <w:rsid w:val="002C3C1C"/>
    <w:rsid w:val="002C5799"/>
    <w:rsid w:val="002C6318"/>
    <w:rsid w:val="002C7903"/>
    <w:rsid w:val="002D0422"/>
    <w:rsid w:val="002D0613"/>
    <w:rsid w:val="002D0B13"/>
    <w:rsid w:val="002D1716"/>
    <w:rsid w:val="002D200D"/>
    <w:rsid w:val="002D2789"/>
    <w:rsid w:val="002D2CED"/>
    <w:rsid w:val="002D30C6"/>
    <w:rsid w:val="002D3153"/>
    <w:rsid w:val="002D38E9"/>
    <w:rsid w:val="002D3B57"/>
    <w:rsid w:val="002D3F8C"/>
    <w:rsid w:val="002D4B75"/>
    <w:rsid w:val="002D4C07"/>
    <w:rsid w:val="002D4C0E"/>
    <w:rsid w:val="002D4F81"/>
    <w:rsid w:val="002D4FB5"/>
    <w:rsid w:val="002D568A"/>
    <w:rsid w:val="002D5CE4"/>
    <w:rsid w:val="002D5F6E"/>
    <w:rsid w:val="002D686D"/>
    <w:rsid w:val="002D793A"/>
    <w:rsid w:val="002E09DC"/>
    <w:rsid w:val="002E1687"/>
    <w:rsid w:val="002E1A46"/>
    <w:rsid w:val="002E21D0"/>
    <w:rsid w:val="002E2784"/>
    <w:rsid w:val="002E2DD6"/>
    <w:rsid w:val="002E3647"/>
    <w:rsid w:val="002E3A4B"/>
    <w:rsid w:val="002E43AC"/>
    <w:rsid w:val="002E5987"/>
    <w:rsid w:val="002E5A73"/>
    <w:rsid w:val="002E644E"/>
    <w:rsid w:val="002E654C"/>
    <w:rsid w:val="002E69ED"/>
    <w:rsid w:val="002E6BAA"/>
    <w:rsid w:val="002E7146"/>
    <w:rsid w:val="002E737E"/>
    <w:rsid w:val="002E782C"/>
    <w:rsid w:val="002E78A5"/>
    <w:rsid w:val="002E7B53"/>
    <w:rsid w:val="002F0036"/>
    <w:rsid w:val="002F0C6F"/>
    <w:rsid w:val="002F12ED"/>
    <w:rsid w:val="002F1533"/>
    <w:rsid w:val="002F160C"/>
    <w:rsid w:val="002F215B"/>
    <w:rsid w:val="002F2A90"/>
    <w:rsid w:val="002F30EA"/>
    <w:rsid w:val="002F35C1"/>
    <w:rsid w:val="002F3AC5"/>
    <w:rsid w:val="002F3D46"/>
    <w:rsid w:val="002F4476"/>
    <w:rsid w:val="002F4E66"/>
    <w:rsid w:val="002F50B9"/>
    <w:rsid w:val="002F5DAC"/>
    <w:rsid w:val="002F6A22"/>
    <w:rsid w:val="002F6FC6"/>
    <w:rsid w:val="002F75A8"/>
    <w:rsid w:val="002F7A6B"/>
    <w:rsid w:val="00300156"/>
    <w:rsid w:val="003001CA"/>
    <w:rsid w:val="00300373"/>
    <w:rsid w:val="003004BB"/>
    <w:rsid w:val="00302017"/>
    <w:rsid w:val="00302438"/>
    <w:rsid w:val="00302495"/>
    <w:rsid w:val="0030271A"/>
    <w:rsid w:val="0030292C"/>
    <w:rsid w:val="003030F4"/>
    <w:rsid w:val="00303EB6"/>
    <w:rsid w:val="00303F52"/>
    <w:rsid w:val="00303FF1"/>
    <w:rsid w:val="003040C4"/>
    <w:rsid w:val="00304280"/>
    <w:rsid w:val="003048F8"/>
    <w:rsid w:val="0030514F"/>
    <w:rsid w:val="00305419"/>
    <w:rsid w:val="0030542F"/>
    <w:rsid w:val="003054A2"/>
    <w:rsid w:val="003058AF"/>
    <w:rsid w:val="00305A96"/>
    <w:rsid w:val="00305E97"/>
    <w:rsid w:val="00305EDF"/>
    <w:rsid w:val="00307615"/>
    <w:rsid w:val="003076C6"/>
    <w:rsid w:val="00307725"/>
    <w:rsid w:val="00307A9E"/>
    <w:rsid w:val="00307EBA"/>
    <w:rsid w:val="0031049A"/>
    <w:rsid w:val="0031147B"/>
    <w:rsid w:val="00311DCC"/>
    <w:rsid w:val="00312265"/>
    <w:rsid w:val="003123C7"/>
    <w:rsid w:val="003124B4"/>
    <w:rsid w:val="00312752"/>
    <w:rsid w:val="00312E3C"/>
    <w:rsid w:val="003133BC"/>
    <w:rsid w:val="003134CD"/>
    <w:rsid w:val="003138C5"/>
    <w:rsid w:val="00313D1A"/>
    <w:rsid w:val="00313E34"/>
    <w:rsid w:val="0031481C"/>
    <w:rsid w:val="00314AE4"/>
    <w:rsid w:val="00314C94"/>
    <w:rsid w:val="00314CC4"/>
    <w:rsid w:val="00314D2C"/>
    <w:rsid w:val="00314DB3"/>
    <w:rsid w:val="00314FFB"/>
    <w:rsid w:val="003151CC"/>
    <w:rsid w:val="00315AA7"/>
    <w:rsid w:val="00315CF4"/>
    <w:rsid w:val="00315D03"/>
    <w:rsid w:val="00316121"/>
    <w:rsid w:val="003161D3"/>
    <w:rsid w:val="00316217"/>
    <w:rsid w:val="00316660"/>
    <w:rsid w:val="00316864"/>
    <w:rsid w:val="003169F6"/>
    <w:rsid w:val="00316C46"/>
    <w:rsid w:val="00316F17"/>
    <w:rsid w:val="00317414"/>
    <w:rsid w:val="003175DE"/>
    <w:rsid w:val="00317847"/>
    <w:rsid w:val="00317C88"/>
    <w:rsid w:val="00320382"/>
    <w:rsid w:val="003205F7"/>
    <w:rsid w:val="003207BF"/>
    <w:rsid w:val="0032191E"/>
    <w:rsid w:val="00321B18"/>
    <w:rsid w:val="00321FCD"/>
    <w:rsid w:val="00322302"/>
    <w:rsid w:val="00322424"/>
    <w:rsid w:val="00322617"/>
    <w:rsid w:val="003227E6"/>
    <w:rsid w:val="00322900"/>
    <w:rsid w:val="00322AA4"/>
    <w:rsid w:val="00322B33"/>
    <w:rsid w:val="00323B09"/>
    <w:rsid w:val="00324045"/>
    <w:rsid w:val="003240F0"/>
    <w:rsid w:val="003249AA"/>
    <w:rsid w:val="00325078"/>
    <w:rsid w:val="0032556F"/>
    <w:rsid w:val="00325918"/>
    <w:rsid w:val="00325B88"/>
    <w:rsid w:val="00326A20"/>
    <w:rsid w:val="0032789E"/>
    <w:rsid w:val="00331BDF"/>
    <w:rsid w:val="00331FCD"/>
    <w:rsid w:val="00331FE5"/>
    <w:rsid w:val="0033212D"/>
    <w:rsid w:val="00332141"/>
    <w:rsid w:val="0033289C"/>
    <w:rsid w:val="00332F55"/>
    <w:rsid w:val="0033341F"/>
    <w:rsid w:val="0033362F"/>
    <w:rsid w:val="003338EB"/>
    <w:rsid w:val="00333A64"/>
    <w:rsid w:val="00333A79"/>
    <w:rsid w:val="00333D64"/>
    <w:rsid w:val="00333DB9"/>
    <w:rsid w:val="00334319"/>
    <w:rsid w:val="00334520"/>
    <w:rsid w:val="003349A3"/>
    <w:rsid w:val="00334ECA"/>
    <w:rsid w:val="00335547"/>
    <w:rsid w:val="00335FAF"/>
    <w:rsid w:val="003365E8"/>
    <w:rsid w:val="00337D96"/>
    <w:rsid w:val="00337F40"/>
    <w:rsid w:val="003405BB"/>
    <w:rsid w:val="00340810"/>
    <w:rsid w:val="00340834"/>
    <w:rsid w:val="003412E3"/>
    <w:rsid w:val="00341E1C"/>
    <w:rsid w:val="00342425"/>
    <w:rsid w:val="00343539"/>
    <w:rsid w:val="003435C7"/>
    <w:rsid w:val="0034371A"/>
    <w:rsid w:val="00344619"/>
    <w:rsid w:val="00344658"/>
    <w:rsid w:val="00344A7B"/>
    <w:rsid w:val="00344F50"/>
    <w:rsid w:val="003452EB"/>
    <w:rsid w:val="00345B74"/>
    <w:rsid w:val="00345EE7"/>
    <w:rsid w:val="003460C5"/>
    <w:rsid w:val="00346326"/>
    <w:rsid w:val="00346C9B"/>
    <w:rsid w:val="00346CFA"/>
    <w:rsid w:val="00347D7E"/>
    <w:rsid w:val="003500EA"/>
    <w:rsid w:val="003510E8"/>
    <w:rsid w:val="003518AA"/>
    <w:rsid w:val="00351E24"/>
    <w:rsid w:val="00351E6B"/>
    <w:rsid w:val="00351F01"/>
    <w:rsid w:val="0035217B"/>
    <w:rsid w:val="003523BB"/>
    <w:rsid w:val="00352FDE"/>
    <w:rsid w:val="00353769"/>
    <w:rsid w:val="00354B22"/>
    <w:rsid w:val="003553C2"/>
    <w:rsid w:val="003555AC"/>
    <w:rsid w:val="0035585A"/>
    <w:rsid w:val="00355982"/>
    <w:rsid w:val="003559CB"/>
    <w:rsid w:val="00355A44"/>
    <w:rsid w:val="00355F74"/>
    <w:rsid w:val="00356D70"/>
    <w:rsid w:val="00357092"/>
    <w:rsid w:val="00357962"/>
    <w:rsid w:val="00357BFD"/>
    <w:rsid w:val="00357C25"/>
    <w:rsid w:val="00360346"/>
    <w:rsid w:val="00360649"/>
    <w:rsid w:val="003606D2"/>
    <w:rsid w:val="00360E42"/>
    <w:rsid w:val="003611EF"/>
    <w:rsid w:val="0036210A"/>
    <w:rsid w:val="00362220"/>
    <w:rsid w:val="00362C87"/>
    <w:rsid w:val="00362E37"/>
    <w:rsid w:val="00363C05"/>
    <w:rsid w:val="00363D08"/>
    <w:rsid w:val="00363DDC"/>
    <w:rsid w:val="003644F7"/>
    <w:rsid w:val="0036496A"/>
    <w:rsid w:val="00364EE8"/>
    <w:rsid w:val="0036524D"/>
    <w:rsid w:val="00366090"/>
    <w:rsid w:val="003664FE"/>
    <w:rsid w:val="00366936"/>
    <w:rsid w:val="00366E92"/>
    <w:rsid w:val="003676A7"/>
    <w:rsid w:val="003678CB"/>
    <w:rsid w:val="00367B30"/>
    <w:rsid w:val="00367F4E"/>
    <w:rsid w:val="00370A19"/>
    <w:rsid w:val="00371196"/>
    <w:rsid w:val="00371338"/>
    <w:rsid w:val="0037182B"/>
    <w:rsid w:val="00371A4B"/>
    <w:rsid w:val="00371A86"/>
    <w:rsid w:val="003722AB"/>
    <w:rsid w:val="00372604"/>
    <w:rsid w:val="003727A3"/>
    <w:rsid w:val="00372B86"/>
    <w:rsid w:val="003739DA"/>
    <w:rsid w:val="00373A3D"/>
    <w:rsid w:val="00373B7F"/>
    <w:rsid w:val="00373C12"/>
    <w:rsid w:val="00374048"/>
    <w:rsid w:val="003744A0"/>
    <w:rsid w:val="00374E2E"/>
    <w:rsid w:val="00375001"/>
    <w:rsid w:val="00375098"/>
    <w:rsid w:val="003758AE"/>
    <w:rsid w:val="0037596E"/>
    <w:rsid w:val="00376BAC"/>
    <w:rsid w:val="003771E5"/>
    <w:rsid w:val="00377DD1"/>
    <w:rsid w:val="0038108C"/>
    <w:rsid w:val="0038150F"/>
    <w:rsid w:val="00381ACD"/>
    <w:rsid w:val="00382101"/>
    <w:rsid w:val="0038219C"/>
    <w:rsid w:val="00382DBE"/>
    <w:rsid w:val="00383023"/>
    <w:rsid w:val="00383676"/>
    <w:rsid w:val="00383CD3"/>
    <w:rsid w:val="00384190"/>
    <w:rsid w:val="003842E3"/>
    <w:rsid w:val="003844EC"/>
    <w:rsid w:val="003845EE"/>
    <w:rsid w:val="00384889"/>
    <w:rsid w:val="00385067"/>
    <w:rsid w:val="00385699"/>
    <w:rsid w:val="00386168"/>
    <w:rsid w:val="0038645C"/>
    <w:rsid w:val="00386A42"/>
    <w:rsid w:val="00386F35"/>
    <w:rsid w:val="003870EF"/>
    <w:rsid w:val="00387786"/>
    <w:rsid w:val="003914E2"/>
    <w:rsid w:val="00391A7A"/>
    <w:rsid w:val="00391A86"/>
    <w:rsid w:val="0039248B"/>
    <w:rsid w:val="003929DF"/>
    <w:rsid w:val="00393474"/>
    <w:rsid w:val="00393940"/>
    <w:rsid w:val="00393B83"/>
    <w:rsid w:val="0039480A"/>
    <w:rsid w:val="003949ED"/>
    <w:rsid w:val="00395850"/>
    <w:rsid w:val="00397109"/>
    <w:rsid w:val="003971DE"/>
    <w:rsid w:val="00397315"/>
    <w:rsid w:val="00397322"/>
    <w:rsid w:val="00397329"/>
    <w:rsid w:val="00397930"/>
    <w:rsid w:val="003A024A"/>
    <w:rsid w:val="003A02E6"/>
    <w:rsid w:val="003A03DF"/>
    <w:rsid w:val="003A0466"/>
    <w:rsid w:val="003A06F2"/>
    <w:rsid w:val="003A12BB"/>
    <w:rsid w:val="003A1B34"/>
    <w:rsid w:val="003A1D57"/>
    <w:rsid w:val="003A2031"/>
    <w:rsid w:val="003A2162"/>
    <w:rsid w:val="003A240E"/>
    <w:rsid w:val="003A25F6"/>
    <w:rsid w:val="003A26AE"/>
    <w:rsid w:val="003A290C"/>
    <w:rsid w:val="003A295A"/>
    <w:rsid w:val="003A2998"/>
    <w:rsid w:val="003A3588"/>
    <w:rsid w:val="003A35F2"/>
    <w:rsid w:val="003A38DB"/>
    <w:rsid w:val="003A412E"/>
    <w:rsid w:val="003A5ACC"/>
    <w:rsid w:val="003A5E8F"/>
    <w:rsid w:val="003A5EEC"/>
    <w:rsid w:val="003A5FF9"/>
    <w:rsid w:val="003A6A56"/>
    <w:rsid w:val="003A6A6A"/>
    <w:rsid w:val="003A6D87"/>
    <w:rsid w:val="003A6E3C"/>
    <w:rsid w:val="003A7426"/>
    <w:rsid w:val="003A774F"/>
    <w:rsid w:val="003A77AA"/>
    <w:rsid w:val="003A787B"/>
    <w:rsid w:val="003A794B"/>
    <w:rsid w:val="003B00B9"/>
    <w:rsid w:val="003B06C1"/>
    <w:rsid w:val="003B1094"/>
    <w:rsid w:val="003B11B5"/>
    <w:rsid w:val="003B14B7"/>
    <w:rsid w:val="003B1529"/>
    <w:rsid w:val="003B19B1"/>
    <w:rsid w:val="003B1D54"/>
    <w:rsid w:val="003B1DE4"/>
    <w:rsid w:val="003B211E"/>
    <w:rsid w:val="003B247C"/>
    <w:rsid w:val="003B2870"/>
    <w:rsid w:val="003B2C89"/>
    <w:rsid w:val="003B2C8B"/>
    <w:rsid w:val="003B379F"/>
    <w:rsid w:val="003B37C8"/>
    <w:rsid w:val="003B4341"/>
    <w:rsid w:val="003B4813"/>
    <w:rsid w:val="003B56E7"/>
    <w:rsid w:val="003B5DFA"/>
    <w:rsid w:val="003B5F4C"/>
    <w:rsid w:val="003B609C"/>
    <w:rsid w:val="003B6D8C"/>
    <w:rsid w:val="003B71C5"/>
    <w:rsid w:val="003B7434"/>
    <w:rsid w:val="003C00C9"/>
    <w:rsid w:val="003C106B"/>
    <w:rsid w:val="003C1247"/>
    <w:rsid w:val="003C1548"/>
    <w:rsid w:val="003C1818"/>
    <w:rsid w:val="003C1B52"/>
    <w:rsid w:val="003C1C08"/>
    <w:rsid w:val="003C250D"/>
    <w:rsid w:val="003C2515"/>
    <w:rsid w:val="003C25AE"/>
    <w:rsid w:val="003C370B"/>
    <w:rsid w:val="003C370C"/>
    <w:rsid w:val="003C4B96"/>
    <w:rsid w:val="003C5336"/>
    <w:rsid w:val="003C597B"/>
    <w:rsid w:val="003C5B56"/>
    <w:rsid w:val="003C5CBC"/>
    <w:rsid w:val="003C5ECB"/>
    <w:rsid w:val="003C621B"/>
    <w:rsid w:val="003C6293"/>
    <w:rsid w:val="003C6BFC"/>
    <w:rsid w:val="003C6E43"/>
    <w:rsid w:val="003C758A"/>
    <w:rsid w:val="003C75E6"/>
    <w:rsid w:val="003C7BDA"/>
    <w:rsid w:val="003C7EE9"/>
    <w:rsid w:val="003D0948"/>
    <w:rsid w:val="003D15BF"/>
    <w:rsid w:val="003D1F9D"/>
    <w:rsid w:val="003D20EA"/>
    <w:rsid w:val="003D22B9"/>
    <w:rsid w:val="003D2694"/>
    <w:rsid w:val="003D2EC2"/>
    <w:rsid w:val="003D314F"/>
    <w:rsid w:val="003D33D3"/>
    <w:rsid w:val="003D34F5"/>
    <w:rsid w:val="003D4443"/>
    <w:rsid w:val="003D4FBD"/>
    <w:rsid w:val="003D59E2"/>
    <w:rsid w:val="003D5D2F"/>
    <w:rsid w:val="003D5DB7"/>
    <w:rsid w:val="003D5FDD"/>
    <w:rsid w:val="003D6239"/>
    <w:rsid w:val="003D6426"/>
    <w:rsid w:val="003D731F"/>
    <w:rsid w:val="003E00A5"/>
    <w:rsid w:val="003E06DC"/>
    <w:rsid w:val="003E0B9C"/>
    <w:rsid w:val="003E0C02"/>
    <w:rsid w:val="003E0FCD"/>
    <w:rsid w:val="003E1274"/>
    <w:rsid w:val="003E12DD"/>
    <w:rsid w:val="003E144E"/>
    <w:rsid w:val="003E2521"/>
    <w:rsid w:val="003E25B9"/>
    <w:rsid w:val="003E342A"/>
    <w:rsid w:val="003E3623"/>
    <w:rsid w:val="003E366F"/>
    <w:rsid w:val="003E3960"/>
    <w:rsid w:val="003E3E23"/>
    <w:rsid w:val="003E4570"/>
    <w:rsid w:val="003E46EF"/>
    <w:rsid w:val="003E4A67"/>
    <w:rsid w:val="003E5686"/>
    <w:rsid w:val="003E6457"/>
    <w:rsid w:val="003E6842"/>
    <w:rsid w:val="003E68C1"/>
    <w:rsid w:val="003E6B6A"/>
    <w:rsid w:val="003E6CDE"/>
    <w:rsid w:val="003E7174"/>
    <w:rsid w:val="003E719F"/>
    <w:rsid w:val="003E74CA"/>
    <w:rsid w:val="003E7949"/>
    <w:rsid w:val="003E7A7A"/>
    <w:rsid w:val="003E7E66"/>
    <w:rsid w:val="003F01D8"/>
    <w:rsid w:val="003F09CE"/>
    <w:rsid w:val="003F0F69"/>
    <w:rsid w:val="003F1082"/>
    <w:rsid w:val="003F123D"/>
    <w:rsid w:val="003F1DDA"/>
    <w:rsid w:val="003F1F6B"/>
    <w:rsid w:val="003F22D6"/>
    <w:rsid w:val="003F289C"/>
    <w:rsid w:val="003F2E6A"/>
    <w:rsid w:val="003F2EED"/>
    <w:rsid w:val="003F30CC"/>
    <w:rsid w:val="003F33E9"/>
    <w:rsid w:val="003F3596"/>
    <w:rsid w:val="003F3A87"/>
    <w:rsid w:val="003F4C5F"/>
    <w:rsid w:val="003F512E"/>
    <w:rsid w:val="003F70CD"/>
    <w:rsid w:val="003F7263"/>
    <w:rsid w:val="003F7697"/>
    <w:rsid w:val="003F7B87"/>
    <w:rsid w:val="003F7DBA"/>
    <w:rsid w:val="003F7E4C"/>
    <w:rsid w:val="004004F2"/>
    <w:rsid w:val="00400787"/>
    <w:rsid w:val="00400EC6"/>
    <w:rsid w:val="004012A3"/>
    <w:rsid w:val="00401CE1"/>
    <w:rsid w:val="00402392"/>
    <w:rsid w:val="00403E26"/>
    <w:rsid w:val="00403FAB"/>
    <w:rsid w:val="004040EB"/>
    <w:rsid w:val="00404411"/>
    <w:rsid w:val="00404412"/>
    <w:rsid w:val="0040458F"/>
    <w:rsid w:val="00404A1F"/>
    <w:rsid w:val="0040557C"/>
    <w:rsid w:val="00405E30"/>
    <w:rsid w:val="00406564"/>
    <w:rsid w:val="00406A6A"/>
    <w:rsid w:val="00407269"/>
    <w:rsid w:val="004074AB"/>
    <w:rsid w:val="0040751B"/>
    <w:rsid w:val="004078EB"/>
    <w:rsid w:val="00407CF9"/>
    <w:rsid w:val="00410EBA"/>
    <w:rsid w:val="0041193F"/>
    <w:rsid w:val="00411B29"/>
    <w:rsid w:val="00412586"/>
    <w:rsid w:val="00412E0F"/>
    <w:rsid w:val="00413511"/>
    <w:rsid w:val="004136A4"/>
    <w:rsid w:val="0041451E"/>
    <w:rsid w:val="00414A8B"/>
    <w:rsid w:val="004156A0"/>
    <w:rsid w:val="00415AD9"/>
    <w:rsid w:val="00416469"/>
    <w:rsid w:val="00416651"/>
    <w:rsid w:val="0041681C"/>
    <w:rsid w:val="0041709C"/>
    <w:rsid w:val="004176DD"/>
    <w:rsid w:val="00417776"/>
    <w:rsid w:val="0041779A"/>
    <w:rsid w:val="004177AC"/>
    <w:rsid w:val="00417B38"/>
    <w:rsid w:val="00417BBF"/>
    <w:rsid w:val="004202F9"/>
    <w:rsid w:val="004208BB"/>
    <w:rsid w:val="00420B94"/>
    <w:rsid w:val="0042189C"/>
    <w:rsid w:val="00421EEE"/>
    <w:rsid w:val="00421F41"/>
    <w:rsid w:val="00421F85"/>
    <w:rsid w:val="004223DD"/>
    <w:rsid w:val="004224D8"/>
    <w:rsid w:val="004225BA"/>
    <w:rsid w:val="00422E9B"/>
    <w:rsid w:val="0042314D"/>
    <w:rsid w:val="00423AAF"/>
    <w:rsid w:val="00423F1A"/>
    <w:rsid w:val="004244AF"/>
    <w:rsid w:val="004252DA"/>
    <w:rsid w:val="004263F1"/>
    <w:rsid w:val="00426973"/>
    <w:rsid w:val="00426C89"/>
    <w:rsid w:val="00427640"/>
    <w:rsid w:val="0042772A"/>
    <w:rsid w:val="00427D37"/>
    <w:rsid w:val="004305A9"/>
    <w:rsid w:val="004305BF"/>
    <w:rsid w:val="004308DF"/>
    <w:rsid w:val="00430DEC"/>
    <w:rsid w:val="004325F1"/>
    <w:rsid w:val="004346B2"/>
    <w:rsid w:val="00434CB7"/>
    <w:rsid w:val="0043512F"/>
    <w:rsid w:val="00435162"/>
    <w:rsid w:val="00435736"/>
    <w:rsid w:val="00435DE8"/>
    <w:rsid w:val="004363A4"/>
    <w:rsid w:val="004369D0"/>
    <w:rsid w:val="004371E1"/>
    <w:rsid w:val="004372B7"/>
    <w:rsid w:val="00437C4B"/>
    <w:rsid w:val="00437E15"/>
    <w:rsid w:val="00440CAC"/>
    <w:rsid w:val="0044137C"/>
    <w:rsid w:val="004416FE"/>
    <w:rsid w:val="00441C2C"/>
    <w:rsid w:val="0044215E"/>
    <w:rsid w:val="004425D5"/>
    <w:rsid w:val="004429C8"/>
    <w:rsid w:val="00442CD8"/>
    <w:rsid w:val="00442CF6"/>
    <w:rsid w:val="0044364A"/>
    <w:rsid w:val="00443992"/>
    <w:rsid w:val="00443A04"/>
    <w:rsid w:val="00443CCE"/>
    <w:rsid w:val="00444035"/>
    <w:rsid w:val="0044447F"/>
    <w:rsid w:val="00444BDB"/>
    <w:rsid w:val="00444C31"/>
    <w:rsid w:val="004459DC"/>
    <w:rsid w:val="00447005"/>
    <w:rsid w:val="004471D2"/>
    <w:rsid w:val="00447CFB"/>
    <w:rsid w:val="004506D3"/>
    <w:rsid w:val="004508C9"/>
    <w:rsid w:val="00450CD9"/>
    <w:rsid w:val="00450EA6"/>
    <w:rsid w:val="004517FE"/>
    <w:rsid w:val="0045190E"/>
    <w:rsid w:val="00451C2C"/>
    <w:rsid w:val="00451C78"/>
    <w:rsid w:val="00452530"/>
    <w:rsid w:val="00452BE8"/>
    <w:rsid w:val="00453934"/>
    <w:rsid w:val="00453F03"/>
    <w:rsid w:val="004545F6"/>
    <w:rsid w:val="004559F5"/>
    <w:rsid w:val="00455AAD"/>
    <w:rsid w:val="00455F8F"/>
    <w:rsid w:val="00455FD3"/>
    <w:rsid w:val="0045773F"/>
    <w:rsid w:val="00460780"/>
    <w:rsid w:val="00460A57"/>
    <w:rsid w:val="00460C80"/>
    <w:rsid w:val="00461436"/>
    <w:rsid w:val="004616E6"/>
    <w:rsid w:val="0046192B"/>
    <w:rsid w:val="00461A19"/>
    <w:rsid w:val="00461FB1"/>
    <w:rsid w:val="00462591"/>
    <w:rsid w:val="00462622"/>
    <w:rsid w:val="004627DD"/>
    <w:rsid w:val="00462988"/>
    <w:rsid w:val="004634EA"/>
    <w:rsid w:val="00464679"/>
    <w:rsid w:val="00464923"/>
    <w:rsid w:val="00464A04"/>
    <w:rsid w:val="004651AA"/>
    <w:rsid w:val="00466DC6"/>
    <w:rsid w:val="00467435"/>
    <w:rsid w:val="0046768B"/>
    <w:rsid w:val="0046780F"/>
    <w:rsid w:val="00470486"/>
    <w:rsid w:val="0047062B"/>
    <w:rsid w:val="004706C8"/>
    <w:rsid w:val="00470E2A"/>
    <w:rsid w:val="0047146A"/>
    <w:rsid w:val="00471610"/>
    <w:rsid w:val="004717D9"/>
    <w:rsid w:val="004719CF"/>
    <w:rsid w:val="00471C30"/>
    <w:rsid w:val="00472079"/>
    <w:rsid w:val="0047271E"/>
    <w:rsid w:val="00472CAC"/>
    <w:rsid w:val="00472E0F"/>
    <w:rsid w:val="0047308F"/>
    <w:rsid w:val="00473641"/>
    <w:rsid w:val="004738E9"/>
    <w:rsid w:val="00474B5A"/>
    <w:rsid w:val="00474C77"/>
    <w:rsid w:val="00474F99"/>
    <w:rsid w:val="00475250"/>
    <w:rsid w:val="00475EB7"/>
    <w:rsid w:val="0047665F"/>
    <w:rsid w:val="0047670A"/>
    <w:rsid w:val="00476772"/>
    <w:rsid w:val="004769EE"/>
    <w:rsid w:val="00476D46"/>
    <w:rsid w:val="0047702F"/>
    <w:rsid w:val="0047727E"/>
    <w:rsid w:val="004772E4"/>
    <w:rsid w:val="00477D55"/>
    <w:rsid w:val="00477D9E"/>
    <w:rsid w:val="0048109F"/>
    <w:rsid w:val="004812BE"/>
    <w:rsid w:val="004817DA"/>
    <w:rsid w:val="00481D23"/>
    <w:rsid w:val="00481D9F"/>
    <w:rsid w:val="0048234E"/>
    <w:rsid w:val="0048236D"/>
    <w:rsid w:val="00482A46"/>
    <w:rsid w:val="0048321E"/>
    <w:rsid w:val="00483652"/>
    <w:rsid w:val="00483B94"/>
    <w:rsid w:val="004842AE"/>
    <w:rsid w:val="00484454"/>
    <w:rsid w:val="00484F82"/>
    <w:rsid w:val="004851D7"/>
    <w:rsid w:val="004855E3"/>
    <w:rsid w:val="00485796"/>
    <w:rsid w:val="004863F0"/>
    <w:rsid w:val="0048736B"/>
    <w:rsid w:val="0048743A"/>
    <w:rsid w:val="00487473"/>
    <w:rsid w:val="004874EC"/>
    <w:rsid w:val="00487645"/>
    <w:rsid w:val="004901FA"/>
    <w:rsid w:val="00490808"/>
    <w:rsid w:val="004908E5"/>
    <w:rsid w:val="00490E72"/>
    <w:rsid w:val="00491267"/>
    <w:rsid w:val="004914F5"/>
    <w:rsid w:val="00491500"/>
    <w:rsid w:val="004915B1"/>
    <w:rsid w:val="0049165E"/>
    <w:rsid w:val="00491EFA"/>
    <w:rsid w:val="004921E6"/>
    <w:rsid w:val="0049305E"/>
    <w:rsid w:val="00493448"/>
    <w:rsid w:val="0049347A"/>
    <w:rsid w:val="0049360B"/>
    <w:rsid w:val="00493D7C"/>
    <w:rsid w:val="00494306"/>
    <w:rsid w:val="00494422"/>
    <w:rsid w:val="00494775"/>
    <w:rsid w:val="00494B04"/>
    <w:rsid w:val="00494E6A"/>
    <w:rsid w:val="004951AD"/>
    <w:rsid w:val="004954CC"/>
    <w:rsid w:val="00495937"/>
    <w:rsid w:val="00495A49"/>
    <w:rsid w:val="00495B21"/>
    <w:rsid w:val="00495C53"/>
    <w:rsid w:val="00496096"/>
    <w:rsid w:val="0049694F"/>
    <w:rsid w:val="00496C42"/>
    <w:rsid w:val="0049706D"/>
    <w:rsid w:val="00497436"/>
    <w:rsid w:val="004A11E0"/>
    <w:rsid w:val="004A136B"/>
    <w:rsid w:val="004A144E"/>
    <w:rsid w:val="004A175F"/>
    <w:rsid w:val="004A1E9C"/>
    <w:rsid w:val="004A2236"/>
    <w:rsid w:val="004A224A"/>
    <w:rsid w:val="004A2873"/>
    <w:rsid w:val="004A2A53"/>
    <w:rsid w:val="004A2DF5"/>
    <w:rsid w:val="004A2F3F"/>
    <w:rsid w:val="004A3091"/>
    <w:rsid w:val="004A3310"/>
    <w:rsid w:val="004A339F"/>
    <w:rsid w:val="004A360B"/>
    <w:rsid w:val="004A3AC1"/>
    <w:rsid w:val="004A3DA2"/>
    <w:rsid w:val="004A41A6"/>
    <w:rsid w:val="004A4603"/>
    <w:rsid w:val="004A4A2F"/>
    <w:rsid w:val="004A4CAE"/>
    <w:rsid w:val="004A5640"/>
    <w:rsid w:val="004A5771"/>
    <w:rsid w:val="004A6EDF"/>
    <w:rsid w:val="004A7135"/>
    <w:rsid w:val="004A7A68"/>
    <w:rsid w:val="004A7AA3"/>
    <w:rsid w:val="004B0344"/>
    <w:rsid w:val="004B0596"/>
    <w:rsid w:val="004B05F7"/>
    <w:rsid w:val="004B08A0"/>
    <w:rsid w:val="004B08E3"/>
    <w:rsid w:val="004B12E1"/>
    <w:rsid w:val="004B292C"/>
    <w:rsid w:val="004B2AFD"/>
    <w:rsid w:val="004B2C50"/>
    <w:rsid w:val="004B2E17"/>
    <w:rsid w:val="004B2FF5"/>
    <w:rsid w:val="004B301C"/>
    <w:rsid w:val="004B3075"/>
    <w:rsid w:val="004B31C0"/>
    <w:rsid w:val="004B3DDF"/>
    <w:rsid w:val="004B47A7"/>
    <w:rsid w:val="004B4A2C"/>
    <w:rsid w:val="004B4B5D"/>
    <w:rsid w:val="004B4F05"/>
    <w:rsid w:val="004B5088"/>
    <w:rsid w:val="004B511A"/>
    <w:rsid w:val="004B5326"/>
    <w:rsid w:val="004B5344"/>
    <w:rsid w:val="004B54CB"/>
    <w:rsid w:val="004B571B"/>
    <w:rsid w:val="004B5AC7"/>
    <w:rsid w:val="004B5C54"/>
    <w:rsid w:val="004B64D6"/>
    <w:rsid w:val="004B6AD5"/>
    <w:rsid w:val="004C0C53"/>
    <w:rsid w:val="004C1761"/>
    <w:rsid w:val="004C1F3A"/>
    <w:rsid w:val="004C2127"/>
    <w:rsid w:val="004C2803"/>
    <w:rsid w:val="004C3998"/>
    <w:rsid w:val="004C3A0E"/>
    <w:rsid w:val="004C3BD1"/>
    <w:rsid w:val="004C491E"/>
    <w:rsid w:val="004C4D5B"/>
    <w:rsid w:val="004C5D84"/>
    <w:rsid w:val="004C5D85"/>
    <w:rsid w:val="004C5F26"/>
    <w:rsid w:val="004C64CB"/>
    <w:rsid w:val="004C6F5C"/>
    <w:rsid w:val="004C741E"/>
    <w:rsid w:val="004C74A5"/>
    <w:rsid w:val="004C74D0"/>
    <w:rsid w:val="004C7993"/>
    <w:rsid w:val="004C7C4D"/>
    <w:rsid w:val="004D1079"/>
    <w:rsid w:val="004D14A9"/>
    <w:rsid w:val="004D15C4"/>
    <w:rsid w:val="004D1E10"/>
    <w:rsid w:val="004D1FCE"/>
    <w:rsid w:val="004D2D2D"/>
    <w:rsid w:val="004D3B82"/>
    <w:rsid w:val="004D486A"/>
    <w:rsid w:val="004D4B6B"/>
    <w:rsid w:val="004D4F0C"/>
    <w:rsid w:val="004D55F1"/>
    <w:rsid w:val="004D5A3A"/>
    <w:rsid w:val="004D6584"/>
    <w:rsid w:val="004D7F73"/>
    <w:rsid w:val="004D7FEC"/>
    <w:rsid w:val="004E0BB0"/>
    <w:rsid w:val="004E1EBB"/>
    <w:rsid w:val="004E237F"/>
    <w:rsid w:val="004E2A17"/>
    <w:rsid w:val="004E39A0"/>
    <w:rsid w:val="004E40C2"/>
    <w:rsid w:val="004E4F33"/>
    <w:rsid w:val="004E52DC"/>
    <w:rsid w:val="004E559C"/>
    <w:rsid w:val="004E568C"/>
    <w:rsid w:val="004E58DA"/>
    <w:rsid w:val="004E5BF9"/>
    <w:rsid w:val="004E5CA6"/>
    <w:rsid w:val="004E6656"/>
    <w:rsid w:val="004E67AD"/>
    <w:rsid w:val="004E6875"/>
    <w:rsid w:val="004E6A54"/>
    <w:rsid w:val="004E6A75"/>
    <w:rsid w:val="004E6AB1"/>
    <w:rsid w:val="004E7D81"/>
    <w:rsid w:val="004F06BB"/>
    <w:rsid w:val="004F0E72"/>
    <w:rsid w:val="004F11C0"/>
    <w:rsid w:val="004F1953"/>
    <w:rsid w:val="004F1ABD"/>
    <w:rsid w:val="004F1F87"/>
    <w:rsid w:val="004F25FE"/>
    <w:rsid w:val="004F267B"/>
    <w:rsid w:val="004F2B3E"/>
    <w:rsid w:val="004F2FA7"/>
    <w:rsid w:val="004F3A14"/>
    <w:rsid w:val="004F3B7D"/>
    <w:rsid w:val="004F40B7"/>
    <w:rsid w:val="004F47AD"/>
    <w:rsid w:val="004F52BF"/>
    <w:rsid w:val="004F52C8"/>
    <w:rsid w:val="004F5A81"/>
    <w:rsid w:val="004F5ADB"/>
    <w:rsid w:val="004F61E3"/>
    <w:rsid w:val="004F661F"/>
    <w:rsid w:val="004F69B1"/>
    <w:rsid w:val="004F6FDE"/>
    <w:rsid w:val="004F7427"/>
    <w:rsid w:val="004F753A"/>
    <w:rsid w:val="004F78EE"/>
    <w:rsid w:val="004F7987"/>
    <w:rsid w:val="00500267"/>
    <w:rsid w:val="0050059F"/>
    <w:rsid w:val="00500A80"/>
    <w:rsid w:val="005026EB"/>
    <w:rsid w:val="00502885"/>
    <w:rsid w:val="005029A7"/>
    <w:rsid w:val="00502D9B"/>
    <w:rsid w:val="0050306D"/>
    <w:rsid w:val="0050335D"/>
    <w:rsid w:val="00503553"/>
    <w:rsid w:val="00503E0F"/>
    <w:rsid w:val="00504384"/>
    <w:rsid w:val="00505F66"/>
    <w:rsid w:val="00505FD3"/>
    <w:rsid w:val="0050602D"/>
    <w:rsid w:val="00506054"/>
    <w:rsid w:val="005063C8"/>
    <w:rsid w:val="00506990"/>
    <w:rsid w:val="00506A82"/>
    <w:rsid w:val="00506AF7"/>
    <w:rsid w:val="005074B4"/>
    <w:rsid w:val="00507750"/>
    <w:rsid w:val="00507907"/>
    <w:rsid w:val="00507A4F"/>
    <w:rsid w:val="00507F17"/>
    <w:rsid w:val="005101DD"/>
    <w:rsid w:val="0051072B"/>
    <w:rsid w:val="00510A43"/>
    <w:rsid w:val="00510A94"/>
    <w:rsid w:val="00510A9E"/>
    <w:rsid w:val="00510DC0"/>
    <w:rsid w:val="005115BB"/>
    <w:rsid w:val="005115CD"/>
    <w:rsid w:val="00511708"/>
    <w:rsid w:val="005122A2"/>
    <w:rsid w:val="00512BA3"/>
    <w:rsid w:val="00512CE2"/>
    <w:rsid w:val="00513138"/>
    <w:rsid w:val="005132FA"/>
    <w:rsid w:val="005135F6"/>
    <w:rsid w:val="005137B2"/>
    <w:rsid w:val="0051383F"/>
    <w:rsid w:val="005143F1"/>
    <w:rsid w:val="005145E9"/>
    <w:rsid w:val="00514A87"/>
    <w:rsid w:val="00514BC0"/>
    <w:rsid w:val="005150D8"/>
    <w:rsid w:val="0051562C"/>
    <w:rsid w:val="00515FCB"/>
    <w:rsid w:val="005160F2"/>
    <w:rsid w:val="005162CF"/>
    <w:rsid w:val="00516483"/>
    <w:rsid w:val="005173F6"/>
    <w:rsid w:val="0051787D"/>
    <w:rsid w:val="00517E79"/>
    <w:rsid w:val="00520DE3"/>
    <w:rsid w:val="005212C4"/>
    <w:rsid w:val="00521459"/>
    <w:rsid w:val="005215A8"/>
    <w:rsid w:val="005218D2"/>
    <w:rsid w:val="00521CCA"/>
    <w:rsid w:val="00522169"/>
    <w:rsid w:val="005221A1"/>
    <w:rsid w:val="0052281F"/>
    <w:rsid w:val="00522954"/>
    <w:rsid w:val="005231FF"/>
    <w:rsid w:val="005236F1"/>
    <w:rsid w:val="005237C1"/>
    <w:rsid w:val="00524141"/>
    <w:rsid w:val="005242F7"/>
    <w:rsid w:val="0052448E"/>
    <w:rsid w:val="00524B13"/>
    <w:rsid w:val="00524C81"/>
    <w:rsid w:val="005251AD"/>
    <w:rsid w:val="0052540D"/>
    <w:rsid w:val="00525726"/>
    <w:rsid w:val="00525761"/>
    <w:rsid w:val="00525A95"/>
    <w:rsid w:val="00525E1E"/>
    <w:rsid w:val="00525E26"/>
    <w:rsid w:val="00526115"/>
    <w:rsid w:val="00526240"/>
    <w:rsid w:val="00526DD2"/>
    <w:rsid w:val="00527470"/>
    <w:rsid w:val="00527A4F"/>
    <w:rsid w:val="00527D2E"/>
    <w:rsid w:val="00530007"/>
    <w:rsid w:val="0053067C"/>
    <w:rsid w:val="00530A08"/>
    <w:rsid w:val="00531134"/>
    <w:rsid w:val="005320BE"/>
    <w:rsid w:val="00532290"/>
    <w:rsid w:val="00532706"/>
    <w:rsid w:val="00532D57"/>
    <w:rsid w:val="00532ED8"/>
    <w:rsid w:val="00533E1D"/>
    <w:rsid w:val="005350F1"/>
    <w:rsid w:val="005354C2"/>
    <w:rsid w:val="00535A35"/>
    <w:rsid w:val="00535AC2"/>
    <w:rsid w:val="00535FC6"/>
    <w:rsid w:val="0053690E"/>
    <w:rsid w:val="00536980"/>
    <w:rsid w:val="00536D8A"/>
    <w:rsid w:val="0053735B"/>
    <w:rsid w:val="0054009D"/>
    <w:rsid w:val="00540510"/>
    <w:rsid w:val="0054090D"/>
    <w:rsid w:val="00540966"/>
    <w:rsid w:val="00540F5E"/>
    <w:rsid w:val="00541340"/>
    <w:rsid w:val="00541C4E"/>
    <w:rsid w:val="00542066"/>
    <w:rsid w:val="0054211B"/>
    <w:rsid w:val="0054247B"/>
    <w:rsid w:val="00542EA0"/>
    <w:rsid w:val="005431AE"/>
    <w:rsid w:val="0054375B"/>
    <w:rsid w:val="00543AE3"/>
    <w:rsid w:val="00543B75"/>
    <w:rsid w:val="00543C98"/>
    <w:rsid w:val="00543E75"/>
    <w:rsid w:val="00544049"/>
    <w:rsid w:val="00544CEA"/>
    <w:rsid w:val="00544DDB"/>
    <w:rsid w:val="0054538B"/>
    <w:rsid w:val="00545765"/>
    <w:rsid w:val="00545D4D"/>
    <w:rsid w:val="005461F4"/>
    <w:rsid w:val="00546253"/>
    <w:rsid w:val="005466C8"/>
    <w:rsid w:val="00546B64"/>
    <w:rsid w:val="00546EE4"/>
    <w:rsid w:val="0054700B"/>
    <w:rsid w:val="0054737A"/>
    <w:rsid w:val="00547E0E"/>
    <w:rsid w:val="005505E4"/>
    <w:rsid w:val="00550CD6"/>
    <w:rsid w:val="00550E8C"/>
    <w:rsid w:val="00551747"/>
    <w:rsid w:val="00551D8F"/>
    <w:rsid w:val="005528DE"/>
    <w:rsid w:val="00552D0E"/>
    <w:rsid w:val="00552D8C"/>
    <w:rsid w:val="005532F6"/>
    <w:rsid w:val="00553556"/>
    <w:rsid w:val="0055358A"/>
    <w:rsid w:val="00553C36"/>
    <w:rsid w:val="00555467"/>
    <w:rsid w:val="00556A1A"/>
    <w:rsid w:val="00556C36"/>
    <w:rsid w:val="005571D8"/>
    <w:rsid w:val="00557477"/>
    <w:rsid w:val="005576B1"/>
    <w:rsid w:val="005577BF"/>
    <w:rsid w:val="00557CAE"/>
    <w:rsid w:val="00557E01"/>
    <w:rsid w:val="00557F1F"/>
    <w:rsid w:val="0056033D"/>
    <w:rsid w:val="00561784"/>
    <w:rsid w:val="00561E26"/>
    <w:rsid w:val="00562963"/>
    <w:rsid w:val="00562B83"/>
    <w:rsid w:val="00562CD4"/>
    <w:rsid w:val="005639E4"/>
    <w:rsid w:val="00563AA3"/>
    <w:rsid w:val="00563F33"/>
    <w:rsid w:val="005641FA"/>
    <w:rsid w:val="0056475C"/>
    <w:rsid w:val="005653C9"/>
    <w:rsid w:val="005656CE"/>
    <w:rsid w:val="005663C0"/>
    <w:rsid w:val="00566D61"/>
    <w:rsid w:val="005674A6"/>
    <w:rsid w:val="0057059A"/>
    <w:rsid w:val="00571CE6"/>
    <w:rsid w:val="0057249F"/>
    <w:rsid w:val="00572A8C"/>
    <w:rsid w:val="0057340E"/>
    <w:rsid w:val="005739D1"/>
    <w:rsid w:val="00573C67"/>
    <w:rsid w:val="00573D91"/>
    <w:rsid w:val="00573FF8"/>
    <w:rsid w:val="00574B33"/>
    <w:rsid w:val="00574F68"/>
    <w:rsid w:val="00575043"/>
    <w:rsid w:val="005750BA"/>
    <w:rsid w:val="0057633B"/>
    <w:rsid w:val="0057667A"/>
    <w:rsid w:val="00576CA6"/>
    <w:rsid w:val="0057763D"/>
    <w:rsid w:val="00577640"/>
    <w:rsid w:val="00580025"/>
    <w:rsid w:val="00580681"/>
    <w:rsid w:val="00580A16"/>
    <w:rsid w:val="00580F21"/>
    <w:rsid w:val="00581746"/>
    <w:rsid w:val="00581CDE"/>
    <w:rsid w:val="00581E7D"/>
    <w:rsid w:val="0058214B"/>
    <w:rsid w:val="00582204"/>
    <w:rsid w:val="0058242B"/>
    <w:rsid w:val="005824A5"/>
    <w:rsid w:val="00582852"/>
    <w:rsid w:val="005829F4"/>
    <w:rsid w:val="00582EA3"/>
    <w:rsid w:val="0058302B"/>
    <w:rsid w:val="005832A0"/>
    <w:rsid w:val="00583CBF"/>
    <w:rsid w:val="00583D04"/>
    <w:rsid w:val="005840FD"/>
    <w:rsid w:val="00584389"/>
    <w:rsid w:val="00584ECC"/>
    <w:rsid w:val="0058502A"/>
    <w:rsid w:val="005853EB"/>
    <w:rsid w:val="005853FE"/>
    <w:rsid w:val="00585E3A"/>
    <w:rsid w:val="005860CF"/>
    <w:rsid w:val="0058622E"/>
    <w:rsid w:val="00586847"/>
    <w:rsid w:val="005872A6"/>
    <w:rsid w:val="005876CF"/>
    <w:rsid w:val="00587937"/>
    <w:rsid w:val="00587FAA"/>
    <w:rsid w:val="00590057"/>
    <w:rsid w:val="00590164"/>
    <w:rsid w:val="0059019D"/>
    <w:rsid w:val="005906B7"/>
    <w:rsid w:val="00590EDD"/>
    <w:rsid w:val="00591C99"/>
    <w:rsid w:val="0059250A"/>
    <w:rsid w:val="005925D3"/>
    <w:rsid w:val="00592642"/>
    <w:rsid w:val="00592A17"/>
    <w:rsid w:val="00592F0D"/>
    <w:rsid w:val="00592FA4"/>
    <w:rsid w:val="00593A1C"/>
    <w:rsid w:val="00593C9A"/>
    <w:rsid w:val="00593FC3"/>
    <w:rsid w:val="00594150"/>
    <w:rsid w:val="0059428C"/>
    <w:rsid w:val="005945AD"/>
    <w:rsid w:val="0059481C"/>
    <w:rsid w:val="00594F0D"/>
    <w:rsid w:val="00595247"/>
    <w:rsid w:val="005954A6"/>
    <w:rsid w:val="00595574"/>
    <w:rsid w:val="00596947"/>
    <w:rsid w:val="00597198"/>
    <w:rsid w:val="00597381"/>
    <w:rsid w:val="00597B97"/>
    <w:rsid w:val="00597EE8"/>
    <w:rsid w:val="005A043D"/>
    <w:rsid w:val="005A0B50"/>
    <w:rsid w:val="005A0E98"/>
    <w:rsid w:val="005A1017"/>
    <w:rsid w:val="005A102A"/>
    <w:rsid w:val="005A1058"/>
    <w:rsid w:val="005A123F"/>
    <w:rsid w:val="005A1FF1"/>
    <w:rsid w:val="005A3032"/>
    <w:rsid w:val="005A33F1"/>
    <w:rsid w:val="005A3732"/>
    <w:rsid w:val="005A481F"/>
    <w:rsid w:val="005A48F8"/>
    <w:rsid w:val="005A4E8D"/>
    <w:rsid w:val="005A50A2"/>
    <w:rsid w:val="005A5613"/>
    <w:rsid w:val="005A5A9D"/>
    <w:rsid w:val="005A5D13"/>
    <w:rsid w:val="005A5E82"/>
    <w:rsid w:val="005A656C"/>
    <w:rsid w:val="005A668D"/>
    <w:rsid w:val="005A67E3"/>
    <w:rsid w:val="005A691B"/>
    <w:rsid w:val="005A6C3C"/>
    <w:rsid w:val="005A6FE4"/>
    <w:rsid w:val="005A738B"/>
    <w:rsid w:val="005A7624"/>
    <w:rsid w:val="005A7AE9"/>
    <w:rsid w:val="005B00E0"/>
    <w:rsid w:val="005B0334"/>
    <w:rsid w:val="005B05A5"/>
    <w:rsid w:val="005B070B"/>
    <w:rsid w:val="005B0A06"/>
    <w:rsid w:val="005B0A74"/>
    <w:rsid w:val="005B123C"/>
    <w:rsid w:val="005B1564"/>
    <w:rsid w:val="005B3852"/>
    <w:rsid w:val="005B3C40"/>
    <w:rsid w:val="005B4296"/>
    <w:rsid w:val="005B42A4"/>
    <w:rsid w:val="005B4491"/>
    <w:rsid w:val="005B4B7C"/>
    <w:rsid w:val="005B5BD8"/>
    <w:rsid w:val="005B5CF2"/>
    <w:rsid w:val="005B5F83"/>
    <w:rsid w:val="005B61CA"/>
    <w:rsid w:val="005B71E5"/>
    <w:rsid w:val="005B729B"/>
    <w:rsid w:val="005B7530"/>
    <w:rsid w:val="005B7E27"/>
    <w:rsid w:val="005C025F"/>
    <w:rsid w:val="005C04BD"/>
    <w:rsid w:val="005C0608"/>
    <w:rsid w:val="005C0691"/>
    <w:rsid w:val="005C0BA5"/>
    <w:rsid w:val="005C12D7"/>
    <w:rsid w:val="005C19EA"/>
    <w:rsid w:val="005C1D15"/>
    <w:rsid w:val="005C2312"/>
    <w:rsid w:val="005C239A"/>
    <w:rsid w:val="005C3CC6"/>
    <w:rsid w:val="005C3E15"/>
    <w:rsid w:val="005C43A9"/>
    <w:rsid w:val="005C481B"/>
    <w:rsid w:val="005C54D5"/>
    <w:rsid w:val="005C572C"/>
    <w:rsid w:val="005C5826"/>
    <w:rsid w:val="005C5ACE"/>
    <w:rsid w:val="005C6358"/>
    <w:rsid w:val="005C64F2"/>
    <w:rsid w:val="005C669E"/>
    <w:rsid w:val="005C6BA2"/>
    <w:rsid w:val="005C73F1"/>
    <w:rsid w:val="005C760C"/>
    <w:rsid w:val="005D0282"/>
    <w:rsid w:val="005D0539"/>
    <w:rsid w:val="005D0616"/>
    <w:rsid w:val="005D11D8"/>
    <w:rsid w:val="005D1356"/>
    <w:rsid w:val="005D1364"/>
    <w:rsid w:val="005D13F3"/>
    <w:rsid w:val="005D163D"/>
    <w:rsid w:val="005D1957"/>
    <w:rsid w:val="005D1DC3"/>
    <w:rsid w:val="005D2DC0"/>
    <w:rsid w:val="005D334E"/>
    <w:rsid w:val="005D3448"/>
    <w:rsid w:val="005D4271"/>
    <w:rsid w:val="005D4FF2"/>
    <w:rsid w:val="005D5BFE"/>
    <w:rsid w:val="005D6659"/>
    <w:rsid w:val="005D688C"/>
    <w:rsid w:val="005D6DBE"/>
    <w:rsid w:val="005D73DA"/>
    <w:rsid w:val="005E008C"/>
    <w:rsid w:val="005E00CC"/>
    <w:rsid w:val="005E02F8"/>
    <w:rsid w:val="005E0558"/>
    <w:rsid w:val="005E088C"/>
    <w:rsid w:val="005E0959"/>
    <w:rsid w:val="005E0FB3"/>
    <w:rsid w:val="005E17E5"/>
    <w:rsid w:val="005E22BB"/>
    <w:rsid w:val="005E245C"/>
    <w:rsid w:val="005E2683"/>
    <w:rsid w:val="005E336F"/>
    <w:rsid w:val="005E37D7"/>
    <w:rsid w:val="005E3EA8"/>
    <w:rsid w:val="005E4031"/>
    <w:rsid w:val="005E418B"/>
    <w:rsid w:val="005E4943"/>
    <w:rsid w:val="005E4CDE"/>
    <w:rsid w:val="005E4DFC"/>
    <w:rsid w:val="005E5AE6"/>
    <w:rsid w:val="005E751E"/>
    <w:rsid w:val="005E7930"/>
    <w:rsid w:val="005E7FA3"/>
    <w:rsid w:val="005F03E6"/>
    <w:rsid w:val="005F06FD"/>
    <w:rsid w:val="005F0870"/>
    <w:rsid w:val="005F0B6C"/>
    <w:rsid w:val="005F1000"/>
    <w:rsid w:val="005F1103"/>
    <w:rsid w:val="005F12CC"/>
    <w:rsid w:val="005F15F1"/>
    <w:rsid w:val="005F19A7"/>
    <w:rsid w:val="005F2265"/>
    <w:rsid w:val="005F2645"/>
    <w:rsid w:val="005F2D82"/>
    <w:rsid w:val="005F3153"/>
    <w:rsid w:val="005F3423"/>
    <w:rsid w:val="005F391E"/>
    <w:rsid w:val="005F3C77"/>
    <w:rsid w:val="005F4625"/>
    <w:rsid w:val="005F4664"/>
    <w:rsid w:val="005F46F7"/>
    <w:rsid w:val="005F473F"/>
    <w:rsid w:val="005F4C32"/>
    <w:rsid w:val="005F51EB"/>
    <w:rsid w:val="005F54C9"/>
    <w:rsid w:val="005F5DC9"/>
    <w:rsid w:val="005F60B5"/>
    <w:rsid w:val="005F7042"/>
    <w:rsid w:val="005F7084"/>
    <w:rsid w:val="005F780A"/>
    <w:rsid w:val="005F7BF1"/>
    <w:rsid w:val="006001B5"/>
    <w:rsid w:val="006001FE"/>
    <w:rsid w:val="00600501"/>
    <w:rsid w:val="00600C44"/>
    <w:rsid w:val="00600EF1"/>
    <w:rsid w:val="00600F9E"/>
    <w:rsid w:val="0060163A"/>
    <w:rsid w:val="006016A9"/>
    <w:rsid w:val="00601ACD"/>
    <w:rsid w:val="006021BF"/>
    <w:rsid w:val="00602BED"/>
    <w:rsid w:val="006032AB"/>
    <w:rsid w:val="00603D35"/>
    <w:rsid w:val="0060415A"/>
    <w:rsid w:val="006043D7"/>
    <w:rsid w:val="00604BDC"/>
    <w:rsid w:val="00604E2E"/>
    <w:rsid w:val="00604E9E"/>
    <w:rsid w:val="00605A7F"/>
    <w:rsid w:val="00606126"/>
    <w:rsid w:val="00606434"/>
    <w:rsid w:val="00606D18"/>
    <w:rsid w:val="006072B7"/>
    <w:rsid w:val="006073E0"/>
    <w:rsid w:val="00607649"/>
    <w:rsid w:val="00607988"/>
    <w:rsid w:val="00610477"/>
    <w:rsid w:val="00610BD1"/>
    <w:rsid w:val="00612167"/>
    <w:rsid w:val="00612463"/>
    <w:rsid w:val="00612DEB"/>
    <w:rsid w:val="00612E91"/>
    <w:rsid w:val="00612EB1"/>
    <w:rsid w:val="00612F28"/>
    <w:rsid w:val="00613BD8"/>
    <w:rsid w:val="0061466A"/>
    <w:rsid w:val="00614DED"/>
    <w:rsid w:val="00614F8D"/>
    <w:rsid w:val="00615340"/>
    <w:rsid w:val="006157AC"/>
    <w:rsid w:val="00615CF4"/>
    <w:rsid w:val="006164A8"/>
    <w:rsid w:val="0061656B"/>
    <w:rsid w:val="006165F0"/>
    <w:rsid w:val="00616F1C"/>
    <w:rsid w:val="00617DAF"/>
    <w:rsid w:val="00620135"/>
    <w:rsid w:val="006204F3"/>
    <w:rsid w:val="00620552"/>
    <w:rsid w:val="00620792"/>
    <w:rsid w:val="00620D95"/>
    <w:rsid w:val="00620DA0"/>
    <w:rsid w:val="00620F2A"/>
    <w:rsid w:val="006217CE"/>
    <w:rsid w:val="00621F9C"/>
    <w:rsid w:val="006221B9"/>
    <w:rsid w:val="006224C3"/>
    <w:rsid w:val="00622574"/>
    <w:rsid w:val="006226B4"/>
    <w:rsid w:val="006227FC"/>
    <w:rsid w:val="00623693"/>
    <w:rsid w:val="00623783"/>
    <w:rsid w:val="00623B05"/>
    <w:rsid w:val="00625951"/>
    <w:rsid w:val="00625D07"/>
    <w:rsid w:val="00625DF9"/>
    <w:rsid w:val="0062639B"/>
    <w:rsid w:val="006275AB"/>
    <w:rsid w:val="0062763F"/>
    <w:rsid w:val="00627F1C"/>
    <w:rsid w:val="00630486"/>
    <w:rsid w:val="00630556"/>
    <w:rsid w:val="006306B6"/>
    <w:rsid w:val="006308FD"/>
    <w:rsid w:val="00630B99"/>
    <w:rsid w:val="00630F52"/>
    <w:rsid w:val="00631F4B"/>
    <w:rsid w:val="00632375"/>
    <w:rsid w:val="00633361"/>
    <w:rsid w:val="00633B6F"/>
    <w:rsid w:val="00633C7B"/>
    <w:rsid w:val="00633EE8"/>
    <w:rsid w:val="006345CD"/>
    <w:rsid w:val="00634E3F"/>
    <w:rsid w:val="00634E90"/>
    <w:rsid w:val="00635993"/>
    <w:rsid w:val="00635AE9"/>
    <w:rsid w:val="00636469"/>
    <w:rsid w:val="00636636"/>
    <w:rsid w:val="0063669C"/>
    <w:rsid w:val="006366B6"/>
    <w:rsid w:val="006369E9"/>
    <w:rsid w:val="00636FC2"/>
    <w:rsid w:val="00637386"/>
    <w:rsid w:val="006377A1"/>
    <w:rsid w:val="0063789A"/>
    <w:rsid w:val="00640802"/>
    <w:rsid w:val="00640866"/>
    <w:rsid w:val="00641120"/>
    <w:rsid w:val="00641384"/>
    <w:rsid w:val="00641979"/>
    <w:rsid w:val="00641CF9"/>
    <w:rsid w:val="00641EC1"/>
    <w:rsid w:val="006421F9"/>
    <w:rsid w:val="006427F8"/>
    <w:rsid w:val="00642F88"/>
    <w:rsid w:val="00643B40"/>
    <w:rsid w:val="00643BDE"/>
    <w:rsid w:val="00643E0A"/>
    <w:rsid w:val="00644596"/>
    <w:rsid w:val="006446B7"/>
    <w:rsid w:val="00644805"/>
    <w:rsid w:val="00644ECC"/>
    <w:rsid w:val="00645B32"/>
    <w:rsid w:val="00646930"/>
    <w:rsid w:val="006469AD"/>
    <w:rsid w:val="006475C6"/>
    <w:rsid w:val="00647662"/>
    <w:rsid w:val="00647E3E"/>
    <w:rsid w:val="006501AC"/>
    <w:rsid w:val="006501CD"/>
    <w:rsid w:val="0065087E"/>
    <w:rsid w:val="00650C71"/>
    <w:rsid w:val="00650E93"/>
    <w:rsid w:val="00650FA4"/>
    <w:rsid w:val="006512CE"/>
    <w:rsid w:val="00651633"/>
    <w:rsid w:val="00651A6C"/>
    <w:rsid w:val="00652E61"/>
    <w:rsid w:val="006530F3"/>
    <w:rsid w:val="006532BB"/>
    <w:rsid w:val="006533BE"/>
    <w:rsid w:val="00653578"/>
    <w:rsid w:val="0065390E"/>
    <w:rsid w:val="006539DA"/>
    <w:rsid w:val="00653B73"/>
    <w:rsid w:val="006543C7"/>
    <w:rsid w:val="00654474"/>
    <w:rsid w:val="00654D1B"/>
    <w:rsid w:val="006550E6"/>
    <w:rsid w:val="0065548F"/>
    <w:rsid w:val="00656338"/>
    <w:rsid w:val="006567FD"/>
    <w:rsid w:val="00656E29"/>
    <w:rsid w:val="00656F81"/>
    <w:rsid w:val="00657809"/>
    <w:rsid w:val="006579C5"/>
    <w:rsid w:val="00657A09"/>
    <w:rsid w:val="00657E32"/>
    <w:rsid w:val="00657F2C"/>
    <w:rsid w:val="00660091"/>
    <w:rsid w:val="00660114"/>
    <w:rsid w:val="00660709"/>
    <w:rsid w:val="0066103D"/>
    <w:rsid w:val="006611C8"/>
    <w:rsid w:val="006623E6"/>
    <w:rsid w:val="00662516"/>
    <w:rsid w:val="00662937"/>
    <w:rsid w:val="00662B88"/>
    <w:rsid w:val="00662C19"/>
    <w:rsid w:val="0066387F"/>
    <w:rsid w:val="00663F84"/>
    <w:rsid w:val="0066429D"/>
    <w:rsid w:val="0066455A"/>
    <w:rsid w:val="006649BD"/>
    <w:rsid w:val="00664DD2"/>
    <w:rsid w:val="006652C8"/>
    <w:rsid w:val="00665B12"/>
    <w:rsid w:val="00665BFE"/>
    <w:rsid w:val="00665FC1"/>
    <w:rsid w:val="00666071"/>
    <w:rsid w:val="006667B0"/>
    <w:rsid w:val="00666D2C"/>
    <w:rsid w:val="006670E4"/>
    <w:rsid w:val="00667680"/>
    <w:rsid w:val="006679F8"/>
    <w:rsid w:val="00667D79"/>
    <w:rsid w:val="0067020D"/>
    <w:rsid w:val="006708E5"/>
    <w:rsid w:val="00670986"/>
    <w:rsid w:val="006709B2"/>
    <w:rsid w:val="006711D4"/>
    <w:rsid w:val="00671361"/>
    <w:rsid w:val="00672002"/>
    <w:rsid w:val="00672505"/>
    <w:rsid w:val="00672EFD"/>
    <w:rsid w:val="00673D87"/>
    <w:rsid w:val="00673F7F"/>
    <w:rsid w:val="006742BD"/>
    <w:rsid w:val="0067481C"/>
    <w:rsid w:val="00674F5B"/>
    <w:rsid w:val="00675013"/>
    <w:rsid w:val="00675144"/>
    <w:rsid w:val="00675153"/>
    <w:rsid w:val="0067599F"/>
    <w:rsid w:val="00675C2D"/>
    <w:rsid w:val="00675CA3"/>
    <w:rsid w:val="00675FBC"/>
    <w:rsid w:val="00676010"/>
    <w:rsid w:val="006761AB"/>
    <w:rsid w:val="006763CB"/>
    <w:rsid w:val="00677496"/>
    <w:rsid w:val="00677FC4"/>
    <w:rsid w:val="00680307"/>
    <w:rsid w:val="0068036B"/>
    <w:rsid w:val="00680AE7"/>
    <w:rsid w:val="00681AD4"/>
    <w:rsid w:val="00681EAE"/>
    <w:rsid w:val="0068201B"/>
    <w:rsid w:val="00682EC8"/>
    <w:rsid w:val="006843CB"/>
    <w:rsid w:val="00684734"/>
    <w:rsid w:val="0068474B"/>
    <w:rsid w:val="00684C5B"/>
    <w:rsid w:val="00685B50"/>
    <w:rsid w:val="00685EF7"/>
    <w:rsid w:val="006867B6"/>
    <w:rsid w:val="0068718C"/>
    <w:rsid w:val="006874C6"/>
    <w:rsid w:val="00687B8C"/>
    <w:rsid w:val="00690721"/>
    <w:rsid w:val="00690722"/>
    <w:rsid w:val="00691801"/>
    <w:rsid w:val="00691B95"/>
    <w:rsid w:val="00691D47"/>
    <w:rsid w:val="00691DED"/>
    <w:rsid w:val="00692378"/>
    <w:rsid w:val="0069267F"/>
    <w:rsid w:val="00692C05"/>
    <w:rsid w:val="0069304B"/>
    <w:rsid w:val="006939C2"/>
    <w:rsid w:val="00693E63"/>
    <w:rsid w:val="00693E9A"/>
    <w:rsid w:val="00694106"/>
    <w:rsid w:val="00694D86"/>
    <w:rsid w:val="006955F6"/>
    <w:rsid w:val="00695607"/>
    <w:rsid w:val="0069597A"/>
    <w:rsid w:val="00695C2C"/>
    <w:rsid w:val="006965D2"/>
    <w:rsid w:val="00696877"/>
    <w:rsid w:val="006970B3"/>
    <w:rsid w:val="00697830"/>
    <w:rsid w:val="006A05F4"/>
    <w:rsid w:val="006A0A68"/>
    <w:rsid w:val="006A0DD9"/>
    <w:rsid w:val="006A1411"/>
    <w:rsid w:val="006A142A"/>
    <w:rsid w:val="006A15C0"/>
    <w:rsid w:val="006A1680"/>
    <w:rsid w:val="006A1693"/>
    <w:rsid w:val="006A19D9"/>
    <w:rsid w:val="006A1D3E"/>
    <w:rsid w:val="006A2145"/>
    <w:rsid w:val="006A2FE3"/>
    <w:rsid w:val="006A3613"/>
    <w:rsid w:val="006A4033"/>
    <w:rsid w:val="006A45C2"/>
    <w:rsid w:val="006A54A2"/>
    <w:rsid w:val="006A5957"/>
    <w:rsid w:val="006A5C16"/>
    <w:rsid w:val="006A5E0A"/>
    <w:rsid w:val="006A5E2E"/>
    <w:rsid w:val="006A5F25"/>
    <w:rsid w:val="006A6262"/>
    <w:rsid w:val="006A6700"/>
    <w:rsid w:val="006A6E9E"/>
    <w:rsid w:val="006A7074"/>
    <w:rsid w:val="006A72A3"/>
    <w:rsid w:val="006A771A"/>
    <w:rsid w:val="006A7AE3"/>
    <w:rsid w:val="006B0175"/>
    <w:rsid w:val="006B0758"/>
    <w:rsid w:val="006B0D78"/>
    <w:rsid w:val="006B13A7"/>
    <w:rsid w:val="006B13E9"/>
    <w:rsid w:val="006B1896"/>
    <w:rsid w:val="006B24B0"/>
    <w:rsid w:val="006B26F1"/>
    <w:rsid w:val="006B37EF"/>
    <w:rsid w:val="006B3A8B"/>
    <w:rsid w:val="006B3F4D"/>
    <w:rsid w:val="006B44BF"/>
    <w:rsid w:val="006B45B6"/>
    <w:rsid w:val="006B4687"/>
    <w:rsid w:val="006B4A9C"/>
    <w:rsid w:val="006B4C95"/>
    <w:rsid w:val="006B568D"/>
    <w:rsid w:val="006B58D0"/>
    <w:rsid w:val="006B5F88"/>
    <w:rsid w:val="006B6E1D"/>
    <w:rsid w:val="006B71CD"/>
    <w:rsid w:val="006B7270"/>
    <w:rsid w:val="006B7375"/>
    <w:rsid w:val="006C0286"/>
    <w:rsid w:val="006C06EB"/>
    <w:rsid w:val="006C095A"/>
    <w:rsid w:val="006C09F6"/>
    <w:rsid w:val="006C0F17"/>
    <w:rsid w:val="006C1250"/>
    <w:rsid w:val="006C2046"/>
    <w:rsid w:val="006C20AB"/>
    <w:rsid w:val="006C20C9"/>
    <w:rsid w:val="006C22E3"/>
    <w:rsid w:val="006C238F"/>
    <w:rsid w:val="006C2581"/>
    <w:rsid w:val="006C272C"/>
    <w:rsid w:val="006C29BE"/>
    <w:rsid w:val="006C3422"/>
    <w:rsid w:val="006C3A8E"/>
    <w:rsid w:val="006C4AD0"/>
    <w:rsid w:val="006C528E"/>
    <w:rsid w:val="006C52AF"/>
    <w:rsid w:val="006C5802"/>
    <w:rsid w:val="006C5AA8"/>
    <w:rsid w:val="006C5C4E"/>
    <w:rsid w:val="006C66D3"/>
    <w:rsid w:val="006C6E5C"/>
    <w:rsid w:val="006C7011"/>
    <w:rsid w:val="006C70F7"/>
    <w:rsid w:val="006C7CEE"/>
    <w:rsid w:val="006D03D2"/>
    <w:rsid w:val="006D0784"/>
    <w:rsid w:val="006D0C5F"/>
    <w:rsid w:val="006D113F"/>
    <w:rsid w:val="006D1572"/>
    <w:rsid w:val="006D19A8"/>
    <w:rsid w:val="006D1D7B"/>
    <w:rsid w:val="006D1DD8"/>
    <w:rsid w:val="006D1E84"/>
    <w:rsid w:val="006D2D76"/>
    <w:rsid w:val="006D2F54"/>
    <w:rsid w:val="006D3DDA"/>
    <w:rsid w:val="006D401F"/>
    <w:rsid w:val="006D4047"/>
    <w:rsid w:val="006D5189"/>
    <w:rsid w:val="006D5903"/>
    <w:rsid w:val="006D5904"/>
    <w:rsid w:val="006D6063"/>
    <w:rsid w:val="006D684F"/>
    <w:rsid w:val="006D6DF8"/>
    <w:rsid w:val="006D74AB"/>
    <w:rsid w:val="006D7B37"/>
    <w:rsid w:val="006E001A"/>
    <w:rsid w:val="006E00B4"/>
    <w:rsid w:val="006E0989"/>
    <w:rsid w:val="006E1034"/>
    <w:rsid w:val="006E2A00"/>
    <w:rsid w:val="006E315F"/>
    <w:rsid w:val="006E3D2B"/>
    <w:rsid w:val="006E3EF6"/>
    <w:rsid w:val="006E41F7"/>
    <w:rsid w:val="006E4576"/>
    <w:rsid w:val="006E5C3B"/>
    <w:rsid w:val="006E5DE6"/>
    <w:rsid w:val="006E5DFF"/>
    <w:rsid w:val="006E61C9"/>
    <w:rsid w:val="006E6995"/>
    <w:rsid w:val="006E699E"/>
    <w:rsid w:val="006E6A2D"/>
    <w:rsid w:val="006E7A76"/>
    <w:rsid w:val="006E7B2E"/>
    <w:rsid w:val="006E7F3C"/>
    <w:rsid w:val="006E7F7A"/>
    <w:rsid w:val="006F0457"/>
    <w:rsid w:val="006F0A57"/>
    <w:rsid w:val="006F1266"/>
    <w:rsid w:val="006F13E4"/>
    <w:rsid w:val="006F1E59"/>
    <w:rsid w:val="006F209C"/>
    <w:rsid w:val="006F20B8"/>
    <w:rsid w:val="006F3772"/>
    <w:rsid w:val="006F3B7A"/>
    <w:rsid w:val="006F3CA6"/>
    <w:rsid w:val="006F3CAC"/>
    <w:rsid w:val="006F403C"/>
    <w:rsid w:val="006F46A0"/>
    <w:rsid w:val="006F4E36"/>
    <w:rsid w:val="006F511B"/>
    <w:rsid w:val="006F5E47"/>
    <w:rsid w:val="006F675B"/>
    <w:rsid w:val="006F6A7F"/>
    <w:rsid w:val="006F713D"/>
    <w:rsid w:val="006F7ABC"/>
    <w:rsid w:val="007003D9"/>
    <w:rsid w:val="00700430"/>
    <w:rsid w:val="007007D5"/>
    <w:rsid w:val="007009CC"/>
    <w:rsid w:val="00700F99"/>
    <w:rsid w:val="007010D4"/>
    <w:rsid w:val="00702E72"/>
    <w:rsid w:val="00703021"/>
    <w:rsid w:val="00703A83"/>
    <w:rsid w:val="00703DB1"/>
    <w:rsid w:val="00704399"/>
    <w:rsid w:val="007048CD"/>
    <w:rsid w:val="00705527"/>
    <w:rsid w:val="007057B8"/>
    <w:rsid w:val="00705919"/>
    <w:rsid w:val="00705DF6"/>
    <w:rsid w:val="00706683"/>
    <w:rsid w:val="007066C4"/>
    <w:rsid w:val="00706E86"/>
    <w:rsid w:val="00707278"/>
    <w:rsid w:val="00710027"/>
    <w:rsid w:val="00710073"/>
    <w:rsid w:val="00710B22"/>
    <w:rsid w:val="00710BCE"/>
    <w:rsid w:val="00710D6B"/>
    <w:rsid w:val="00710F78"/>
    <w:rsid w:val="007110AC"/>
    <w:rsid w:val="007112CC"/>
    <w:rsid w:val="00711449"/>
    <w:rsid w:val="00711589"/>
    <w:rsid w:val="0071192B"/>
    <w:rsid w:val="007127C7"/>
    <w:rsid w:val="00712A7A"/>
    <w:rsid w:val="00712BE0"/>
    <w:rsid w:val="007140DA"/>
    <w:rsid w:val="00714F20"/>
    <w:rsid w:val="007159DE"/>
    <w:rsid w:val="00715F14"/>
    <w:rsid w:val="0071642E"/>
    <w:rsid w:val="007166A0"/>
    <w:rsid w:val="007167E2"/>
    <w:rsid w:val="00716F78"/>
    <w:rsid w:val="00716FB5"/>
    <w:rsid w:val="00717CCC"/>
    <w:rsid w:val="00720144"/>
    <w:rsid w:val="00720893"/>
    <w:rsid w:val="0072108C"/>
    <w:rsid w:val="0072118B"/>
    <w:rsid w:val="00721B1A"/>
    <w:rsid w:val="00721B42"/>
    <w:rsid w:val="00721BB6"/>
    <w:rsid w:val="00721BE1"/>
    <w:rsid w:val="00721F4D"/>
    <w:rsid w:val="00722B71"/>
    <w:rsid w:val="00723163"/>
    <w:rsid w:val="007234D1"/>
    <w:rsid w:val="00724039"/>
    <w:rsid w:val="00726046"/>
    <w:rsid w:val="007265B2"/>
    <w:rsid w:val="00726E50"/>
    <w:rsid w:val="007278D9"/>
    <w:rsid w:val="007279A3"/>
    <w:rsid w:val="00727FA8"/>
    <w:rsid w:val="00730802"/>
    <w:rsid w:val="00730B33"/>
    <w:rsid w:val="007318D4"/>
    <w:rsid w:val="00731C11"/>
    <w:rsid w:val="00732000"/>
    <w:rsid w:val="00732019"/>
    <w:rsid w:val="007322A1"/>
    <w:rsid w:val="007324D9"/>
    <w:rsid w:val="0073277D"/>
    <w:rsid w:val="00732EAF"/>
    <w:rsid w:val="0073366A"/>
    <w:rsid w:val="00733C98"/>
    <w:rsid w:val="00733E8D"/>
    <w:rsid w:val="007350D6"/>
    <w:rsid w:val="0073643A"/>
    <w:rsid w:val="00736442"/>
    <w:rsid w:val="007367E3"/>
    <w:rsid w:val="007369FF"/>
    <w:rsid w:val="00736A7A"/>
    <w:rsid w:val="00736DE3"/>
    <w:rsid w:val="00736E75"/>
    <w:rsid w:val="00736FBD"/>
    <w:rsid w:val="007373C9"/>
    <w:rsid w:val="007406F6"/>
    <w:rsid w:val="00740929"/>
    <w:rsid w:val="00740E61"/>
    <w:rsid w:val="00741304"/>
    <w:rsid w:val="007414F4"/>
    <w:rsid w:val="0074173F"/>
    <w:rsid w:val="007420BD"/>
    <w:rsid w:val="00742363"/>
    <w:rsid w:val="00742A47"/>
    <w:rsid w:val="007448A2"/>
    <w:rsid w:val="007450AD"/>
    <w:rsid w:val="00745EC1"/>
    <w:rsid w:val="00746826"/>
    <w:rsid w:val="007468DE"/>
    <w:rsid w:val="00746A30"/>
    <w:rsid w:val="00746B34"/>
    <w:rsid w:val="00747365"/>
    <w:rsid w:val="00747526"/>
    <w:rsid w:val="007478E9"/>
    <w:rsid w:val="00747D25"/>
    <w:rsid w:val="00751838"/>
    <w:rsid w:val="007526A1"/>
    <w:rsid w:val="00752B3C"/>
    <w:rsid w:val="00752C53"/>
    <w:rsid w:val="00752D02"/>
    <w:rsid w:val="00752EA9"/>
    <w:rsid w:val="007530C0"/>
    <w:rsid w:val="007533D1"/>
    <w:rsid w:val="00754226"/>
    <w:rsid w:val="00754501"/>
    <w:rsid w:val="00754A58"/>
    <w:rsid w:val="00754B54"/>
    <w:rsid w:val="00754C30"/>
    <w:rsid w:val="00754C5A"/>
    <w:rsid w:val="0075558D"/>
    <w:rsid w:val="00755D87"/>
    <w:rsid w:val="007561BD"/>
    <w:rsid w:val="00756228"/>
    <w:rsid w:val="00756513"/>
    <w:rsid w:val="007567A2"/>
    <w:rsid w:val="00756FFE"/>
    <w:rsid w:val="007576E9"/>
    <w:rsid w:val="007601E6"/>
    <w:rsid w:val="00760B6B"/>
    <w:rsid w:val="00761006"/>
    <w:rsid w:val="007616E6"/>
    <w:rsid w:val="007619DD"/>
    <w:rsid w:val="00762910"/>
    <w:rsid w:val="00762BD0"/>
    <w:rsid w:val="007631C9"/>
    <w:rsid w:val="007635A1"/>
    <w:rsid w:val="00763FC4"/>
    <w:rsid w:val="00764737"/>
    <w:rsid w:val="0076486C"/>
    <w:rsid w:val="00764EA3"/>
    <w:rsid w:val="00764F85"/>
    <w:rsid w:val="00766620"/>
    <w:rsid w:val="007674DE"/>
    <w:rsid w:val="00767610"/>
    <w:rsid w:val="00767692"/>
    <w:rsid w:val="007676A5"/>
    <w:rsid w:val="00767859"/>
    <w:rsid w:val="0076796F"/>
    <w:rsid w:val="00767B9D"/>
    <w:rsid w:val="00770302"/>
    <w:rsid w:val="0077131E"/>
    <w:rsid w:val="007714E6"/>
    <w:rsid w:val="00771B55"/>
    <w:rsid w:val="00771BAE"/>
    <w:rsid w:val="00771D31"/>
    <w:rsid w:val="00772FD4"/>
    <w:rsid w:val="00773083"/>
    <w:rsid w:val="007735A1"/>
    <w:rsid w:val="0077384D"/>
    <w:rsid w:val="00773B4C"/>
    <w:rsid w:val="00774079"/>
    <w:rsid w:val="0077467C"/>
    <w:rsid w:val="00775439"/>
    <w:rsid w:val="007766F0"/>
    <w:rsid w:val="00776D50"/>
    <w:rsid w:val="00777365"/>
    <w:rsid w:val="00780DC4"/>
    <w:rsid w:val="007817E0"/>
    <w:rsid w:val="007822D5"/>
    <w:rsid w:val="00782428"/>
    <w:rsid w:val="00782499"/>
    <w:rsid w:val="00782844"/>
    <w:rsid w:val="007836E9"/>
    <w:rsid w:val="00784E7B"/>
    <w:rsid w:val="00785686"/>
    <w:rsid w:val="00785FA2"/>
    <w:rsid w:val="007865A8"/>
    <w:rsid w:val="007873E4"/>
    <w:rsid w:val="00787B12"/>
    <w:rsid w:val="00790A12"/>
    <w:rsid w:val="00791053"/>
    <w:rsid w:val="007910BD"/>
    <w:rsid w:val="00791176"/>
    <w:rsid w:val="00791D8A"/>
    <w:rsid w:val="00791EDB"/>
    <w:rsid w:val="007923C6"/>
    <w:rsid w:val="007924D5"/>
    <w:rsid w:val="00792B16"/>
    <w:rsid w:val="00793031"/>
    <w:rsid w:val="00793D01"/>
    <w:rsid w:val="00793D84"/>
    <w:rsid w:val="00793E25"/>
    <w:rsid w:val="00793EF3"/>
    <w:rsid w:val="00793F38"/>
    <w:rsid w:val="00794169"/>
    <w:rsid w:val="00794771"/>
    <w:rsid w:val="007948F9"/>
    <w:rsid w:val="00794A9C"/>
    <w:rsid w:val="00795690"/>
    <w:rsid w:val="007959CD"/>
    <w:rsid w:val="00796E0C"/>
    <w:rsid w:val="00797545"/>
    <w:rsid w:val="007979C7"/>
    <w:rsid w:val="007A06E6"/>
    <w:rsid w:val="007A08B1"/>
    <w:rsid w:val="007A1B96"/>
    <w:rsid w:val="007A1C95"/>
    <w:rsid w:val="007A224D"/>
    <w:rsid w:val="007A2B00"/>
    <w:rsid w:val="007A3615"/>
    <w:rsid w:val="007A36DC"/>
    <w:rsid w:val="007A3895"/>
    <w:rsid w:val="007A3E1B"/>
    <w:rsid w:val="007A4096"/>
    <w:rsid w:val="007A44B6"/>
    <w:rsid w:val="007A468C"/>
    <w:rsid w:val="007A4C69"/>
    <w:rsid w:val="007A4FC8"/>
    <w:rsid w:val="007A5379"/>
    <w:rsid w:val="007A5F51"/>
    <w:rsid w:val="007A6698"/>
    <w:rsid w:val="007A6ECC"/>
    <w:rsid w:val="007A70F3"/>
    <w:rsid w:val="007B0CA5"/>
    <w:rsid w:val="007B179E"/>
    <w:rsid w:val="007B209C"/>
    <w:rsid w:val="007B23B5"/>
    <w:rsid w:val="007B23BC"/>
    <w:rsid w:val="007B2517"/>
    <w:rsid w:val="007B3356"/>
    <w:rsid w:val="007B39CD"/>
    <w:rsid w:val="007B40BB"/>
    <w:rsid w:val="007B452A"/>
    <w:rsid w:val="007B54CB"/>
    <w:rsid w:val="007B5618"/>
    <w:rsid w:val="007B571B"/>
    <w:rsid w:val="007B6617"/>
    <w:rsid w:val="007B68D8"/>
    <w:rsid w:val="007B6ABD"/>
    <w:rsid w:val="007B6E39"/>
    <w:rsid w:val="007B73BB"/>
    <w:rsid w:val="007B75DC"/>
    <w:rsid w:val="007C00F8"/>
    <w:rsid w:val="007C0477"/>
    <w:rsid w:val="007C04FC"/>
    <w:rsid w:val="007C0B98"/>
    <w:rsid w:val="007C15B3"/>
    <w:rsid w:val="007C1611"/>
    <w:rsid w:val="007C207E"/>
    <w:rsid w:val="007C3443"/>
    <w:rsid w:val="007C3697"/>
    <w:rsid w:val="007C3966"/>
    <w:rsid w:val="007C4050"/>
    <w:rsid w:val="007C4F16"/>
    <w:rsid w:val="007C50D3"/>
    <w:rsid w:val="007C563A"/>
    <w:rsid w:val="007C6570"/>
    <w:rsid w:val="007C683D"/>
    <w:rsid w:val="007C76B9"/>
    <w:rsid w:val="007C7BB1"/>
    <w:rsid w:val="007D147D"/>
    <w:rsid w:val="007D1B0A"/>
    <w:rsid w:val="007D244D"/>
    <w:rsid w:val="007D2477"/>
    <w:rsid w:val="007D28B0"/>
    <w:rsid w:val="007D29FC"/>
    <w:rsid w:val="007D357D"/>
    <w:rsid w:val="007D3E44"/>
    <w:rsid w:val="007D461D"/>
    <w:rsid w:val="007D52B8"/>
    <w:rsid w:val="007D56E3"/>
    <w:rsid w:val="007D5743"/>
    <w:rsid w:val="007D5BC4"/>
    <w:rsid w:val="007D5CE4"/>
    <w:rsid w:val="007D628E"/>
    <w:rsid w:val="007D6581"/>
    <w:rsid w:val="007D669C"/>
    <w:rsid w:val="007D66F3"/>
    <w:rsid w:val="007D768E"/>
    <w:rsid w:val="007D7A42"/>
    <w:rsid w:val="007E0084"/>
    <w:rsid w:val="007E0C11"/>
    <w:rsid w:val="007E16C8"/>
    <w:rsid w:val="007E2466"/>
    <w:rsid w:val="007E24C9"/>
    <w:rsid w:val="007E259F"/>
    <w:rsid w:val="007E2B6B"/>
    <w:rsid w:val="007E3654"/>
    <w:rsid w:val="007E39AB"/>
    <w:rsid w:val="007E39BB"/>
    <w:rsid w:val="007E3A95"/>
    <w:rsid w:val="007E3D7F"/>
    <w:rsid w:val="007E40CA"/>
    <w:rsid w:val="007E44F9"/>
    <w:rsid w:val="007E466E"/>
    <w:rsid w:val="007E597D"/>
    <w:rsid w:val="007E59B8"/>
    <w:rsid w:val="007E64A0"/>
    <w:rsid w:val="007E650A"/>
    <w:rsid w:val="007E68E7"/>
    <w:rsid w:val="007E6BF9"/>
    <w:rsid w:val="007E6D24"/>
    <w:rsid w:val="007E7648"/>
    <w:rsid w:val="007E7956"/>
    <w:rsid w:val="007E7A54"/>
    <w:rsid w:val="007E7A78"/>
    <w:rsid w:val="007F02C8"/>
    <w:rsid w:val="007F036C"/>
    <w:rsid w:val="007F05E1"/>
    <w:rsid w:val="007F05FD"/>
    <w:rsid w:val="007F0DEA"/>
    <w:rsid w:val="007F0E8D"/>
    <w:rsid w:val="007F187F"/>
    <w:rsid w:val="007F256F"/>
    <w:rsid w:val="007F25ED"/>
    <w:rsid w:val="007F2782"/>
    <w:rsid w:val="007F27E9"/>
    <w:rsid w:val="007F2A95"/>
    <w:rsid w:val="007F36ED"/>
    <w:rsid w:val="007F3728"/>
    <w:rsid w:val="007F5194"/>
    <w:rsid w:val="007F52CE"/>
    <w:rsid w:val="007F54C9"/>
    <w:rsid w:val="007F5521"/>
    <w:rsid w:val="007F6052"/>
    <w:rsid w:val="007F6594"/>
    <w:rsid w:val="007F6DCD"/>
    <w:rsid w:val="007F6FD4"/>
    <w:rsid w:val="007F7523"/>
    <w:rsid w:val="007F7D9B"/>
    <w:rsid w:val="007F7E66"/>
    <w:rsid w:val="007F7F25"/>
    <w:rsid w:val="00800EEB"/>
    <w:rsid w:val="008014BD"/>
    <w:rsid w:val="008020C0"/>
    <w:rsid w:val="008028ED"/>
    <w:rsid w:val="00802D7A"/>
    <w:rsid w:val="0080360E"/>
    <w:rsid w:val="0080361D"/>
    <w:rsid w:val="00803A1E"/>
    <w:rsid w:val="008043B0"/>
    <w:rsid w:val="00804F0F"/>
    <w:rsid w:val="0080510D"/>
    <w:rsid w:val="00805AC6"/>
    <w:rsid w:val="00805C19"/>
    <w:rsid w:val="008062F2"/>
    <w:rsid w:val="00807723"/>
    <w:rsid w:val="00807F3C"/>
    <w:rsid w:val="0081014C"/>
    <w:rsid w:val="00810461"/>
    <w:rsid w:val="00810524"/>
    <w:rsid w:val="00810632"/>
    <w:rsid w:val="0081094B"/>
    <w:rsid w:val="008109AD"/>
    <w:rsid w:val="00810C86"/>
    <w:rsid w:val="00810CF1"/>
    <w:rsid w:val="00811477"/>
    <w:rsid w:val="00811FDE"/>
    <w:rsid w:val="008122A3"/>
    <w:rsid w:val="00812597"/>
    <w:rsid w:val="008126B4"/>
    <w:rsid w:val="008128EB"/>
    <w:rsid w:val="00812D1C"/>
    <w:rsid w:val="00813507"/>
    <w:rsid w:val="00813A80"/>
    <w:rsid w:val="00813ED0"/>
    <w:rsid w:val="0081423F"/>
    <w:rsid w:val="00814B30"/>
    <w:rsid w:val="008157DA"/>
    <w:rsid w:val="0081583A"/>
    <w:rsid w:val="008161A1"/>
    <w:rsid w:val="008162BA"/>
    <w:rsid w:val="00816F7D"/>
    <w:rsid w:val="0082039C"/>
    <w:rsid w:val="00821094"/>
    <w:rsid w:val="008218F0"/>
    <w:rsid w:val="00821F54"/>
    <w:rsid w:val="008220C0"/>
    <w:rsid w:val="0082219E"/>
    <w:rsid w:val="00822489"/>
    <w:rsid w:val="00822571"/>
    <w:rsid w:val="008225DA"/>
    <w:rsid w:val="00822888"/>
    <w:rsid w:val="00822F92"/>
    <w:rsid w:val="00823054"/>
    <w:rsid w:val="008239F4"/>
    <w:rsid w:val="00823B1D"/>
    <w:rsid w:val="00824719"/>
    <w:rsid w:val="008250BD"/>
    <w:rsid w:val="00825443"/>
    <w:rsid w:val="00825468"/>
    <w:rsid w:val="00826147"/>
    <w:rsid w:val="0082648E"/>
    <w:rsid w:val="008266A1"/>
    <w:rsid w:val="00827366"/>
    <w:rsid w:val="00827B7A"/>
    <w:rsid w:val="00827D08"/>
    <w:rsid w:val="00827FC0"/>
    <w:rsid w:val="00830860"/>
    <w:rsid w:val="00831168"/>
    <w:rsid w:val="00831545"/>
    <w:rsid w:val="00831B27"/>
    <w:rsid w:val="00831B63"/>
    <w:rsid w:val="00831E18"/>
    <w:rsid w:val="0083244B"/>
    <w:rsid w:val="008330FD"/>
    <w:rsid w:val="0083317F"/>
    <w:rsid w:val="00833813"/>
    <w:rsid w:val="008338E0"/>
    <w:rsid w:val="00833F3D"/>
    <w:rsid w:val="00834E26"/>
    <w:rsid w:val="00835D83"/>
    <w:rsid w:val="00835F58"/>
    <w:rsid w:val="0083638A"/>
    <w:rsid w:val="0083770A"/>
    <w:rsid w:val="008401F8"/>
    <w:rsid w:val="0084097B"/>
    <w:rsid w:val="008411C8"/>
    <w:rsid w:val="008413D5"/>
    <w:rsid w:val="008417A5"/>
    <w:rsid w:val="0084199B"/>
    <w:rsid w:val="00842372"/>
    <w:rsid w:val="00842454"/>
    <w:rsid w:val="008426A8"/>
    <w:rsid w:val="00842A9C"/>
    <w:rsid w:val="00842C07"/>
    <w:rsid w:val="00842F49"/>
    <w:rsid w:val="00842FB0"/>
    <w:rsid w:val="00843F3F"/>
    <w:rsid w:val="00844251"/>
    <w:rsid w:val="00844263"/>
    <w:rsid w:val="00844376"/>
    <w:rsid w:val="008443C1"/>
    <w:rsid w:val="008445C0"/>
    <w:rsid w:val="0084484F"/>
    <w:rsid w:val="00844D45"/>
    <w:rsid w:val="0084550E"/>
    <w:rsid w:val="0084570E"/>
    <w:rsid w:val="00845E32"/>
    <w:rsid w:val="008467AB"/>
    <w:rsid w:val="008469FD"/>
    <w:rsid w:val="00846FCE"/>
    <w:rsid w:val="00847146"/>
    <w:rsid w:val="00847E56"/>
    <w:rsid w:val="008502DA"/>
    <w:rsid w:val="008502F5"/>
    <w:rsid w:val="008505FF"/>
    <w:rsid w:val="008506A8"/>
    <w:rsid w:val="00850CFB"/>
    <w:rsid w:val="00850D7E"/>
    <w:rsid w:val="00851885"/>
    <w:rsid w:val="00851AA5"/>
    <w:rsid w:val="00851D15"/>
    <w:rsid w:val="00851D88"/>
    <w:rsid w:val="0085266F"/>
    <w:rsid w:val="008527A9"/>
    <w:rsid w:val="00854708"/>
    <w:rsid w:val="00854C85"/>
    <w:rsid w:val="00854D99"/>
    <w:rsid w:val="008551EF"/>
    <w:rsid w:val="008570D5"/>
    <w:rsid w:val="00857220"/>
    <w:rsid w:val="00857AC8"/>
    <w:rsid w:val="00857C34"/>
    <w:rsid w:val="00857EF9"/>
    <w:rsid w:val="0086075A"/>
    <w:rsid w:val="00860A00"/>
    <w:rsid w:val="008611CD"/>
    <w:rsid w:val="008614CD"/>
    <w:rsid w:val="00861551"/>
    <w:rsid w:val="008615CE"/>
    <w:rsid w:val="00861B0B"/>
    <w:rsid w:val="008623D6"/>
    <w:rsid w:val="0086244E"/>
    <w:rsid w:val="0086280B"/>
    <w:rsid w:val="00862F63"/>
    <w:rsid w:val="0086330D"/>
    <w:rsid w:val="0086372E"/>
    <w:rsid w:val="00863A47"/>
    <w:rsid w:val="008649F3"/>
    <w:rsid w:val="00864A0E"/>
    <w:rsid w:val="00864B18"/>
    <w:rsid w:val="0086506F"/>
    <w:rsid w:val="008659C7"/>
    <w:rsid w:val="0086798E"/>
    <w:rsid w:val="008702EA"/>
    <w:rsid w:val="00870B86"/>
    <w:rsid w:val="00871117"/>
    <w:rsid w:val="00872764"/>
    <w:rsid w:val="0087322F"/>
    <w:rsid w:val="0087387F"/>
    <w:rsid w:val="00873D08"/>
    <w:rsid w:val="00874990"/>
    <w:rsid w:val="00874E99"/>
    <w:rsid w:val="00875E38"/>
    <w:rsid w:val="008760E7"/>
    <w:rsid w:val="008766D8"/>
    <w:rsid w:val="00876E0D"/>
    <w:rsid w:val="00876FE0"/>
    <w:rsid w:val="0087709E"/>
    <w:rsid w:val="008772AF"/>
    <w:rsid w:val="0087754D"/>
    <w:rsid w:val="008808F7"/>
    <w:rsid w:val="00880B86"/>
    <w:rsid w:val="00880D89"/>
    <w:rsid w:val="00880E6B"/>
    <w:rsid w:val="00881989"/>
    <w:rsid w:val="00881BBD"/>
    <w:rsid w:val="00881DBF"/>
    <w:rsid w:val="00881EE3"/>
    <w:rsid w:val="0088202C"/>
    <w:rsid w:val="00882603"/>
    <w:rsid w:val="00882FC8"/>
    <w:rsid w:val="0088309F"/>
    <w:rsid w:val="008831C4"/>
    <w:rsid w:val="00883287"/>
    <w:rsid w:val="008833AE"/>
    <w:rsid w:val="00884B57"/>
    <w:rsid w:val="00885A8C"/>
    <w:rsid w:val="00885AD5"/>
    <w:rsid w:val="0088659D"/>
    <w:rsid w:val="008868B5"/>
    <w:rsid w:val="00886BE8"/>
    <w:rsid w:val="00887FA4"/>
    <w:rsid w:val="00890EC7"/>
    <w:rsid w:val="00890F2B"/>
    <w:rsid w:val="00891149"/>
    <w:rsid w:val="008911F2"/>
    <w:rsid w:val="00891487"/>
    <w:rsid w:val="008917A4"/>
    <w:rsid w:val="00891AF2"/>
    <w:rsid w:val="00891C01"/>
    <w:rsid w:val="008920E8"/>
    <w:rsid w:val="00893CEC"/>
    <w:rsid w:val="008941AE"/>
    <w:rsid w:val="00894A08"/>
    <w:rsid w:val="00894E63"/>
    <w:rsid w:val="008955F2"/>
    <w:rsid w:val="008963C3"/>
    <w:rsid w:val="0089662D"/>
    <w:rsid w:val="00896A08"/>
    <w:rsid w:val="00896B8A"/>
    <w:rsid w:val="008974CD"/>
    <w:rsid w:val="0089773C"/>
    <w:rsid w:val="00897B1A"/>
    <w:rsid w:val="00897C5B"/>
    <w:rsid w:val="008A0279"/>
    <w:rsid w:val="008A0963"/>
    <w:rsid w:val="008A0D6A"/>
    <w:rsid w:val="008A0DAA"/>
    <w:rsid w:val="008A11D4"/>
    <w:rsid w:val="008A154E"/>
    <w:rsid w:val="008A16CF"/>
    <w:rsid w:val="008A1DE0"/>
    <w:rsid w:val="008A1FBE"/>
    <w:rsid w:val="008A2379"/>
    <w:rsid w:val="008A27DA"/>
    <w:rsid w:val="008A2EFE"/>
    <w:rsid w:val="008A43EA"/>
    <w:rsid w:val="008A58E9"/>
    <w:rsid w:val="008A61A8"/>
    <w:rsid w:val="008A6550"/>
    <w:rsid w:val="008A676E"/>
    <w:rsid w:val="008A6A99"/>
    <w:rsid w:val="008A6F93"/>
    <w:rsid w:val="008A74B8"/>
    <w:rsid w:val="008A7A1D"/>
    <w:rsid w:val="008A7CF8"/>
    <w:rsid w:val="008B0214"/>
    <w:rsid w:val="008B0544"/>
    <w:rsid w:val="008B06A4"/>
    <w:rsid w:val="008B07A9"/>
    <w:rsid w:val="008B159B"/>
    <w:rsid w:val="008B15F6"/>
    <w:rsid w:val="008B18D7"/>
    <w:rsid w:val="008B18DC"/>
    <w:rsid w:val="008B193B"/>
    <w:rsid w:val="008B1E7E"/>
    <w:rsid w:val="008B228D"/>
    <w:rsid w:val="008B2B6B"/>
    <w:rsid w:val="008B2BF4"/>
    <w:rsid w:val="008B2D94"/>
    <w:rsid w:val="008B2DE5"/>
    <w:rsid w:val="008B32AA"/>
    <w:rsid w:val="008B3435"/>
    <w:rsid w:val="008B43BB"/>
    <w:rsid w:val="008B4409"/>
    <w:rsid w:val="008B45FE"/>
    <w:rsid w:val="008B4647"/>
    <w:rsid w:val="008B4981"/>
    <w:rsid w:val="008B5113"/>
    <w:rsid w:val="008B5B6A"/>
    <w:rsid w:val="008B65A0"/>
    <w:rsid w:val="008B6744"/>
    <w:rsid w:val="008B6CC2"/>
    <w:rsid w:val="008B7288"/>
    <w:rsid w:val="008B7289"/>
    <w:rsid w:val="008B728D"/>
    <w:rsid w:val="008B778C"/>
    <w:rsid w:val="008B7EA2"/>
    <w:rsid w:val="008B7FBF"/>
    <w:rsid w:val="008C0093"/>
    <w:rsid w:val="008C00A3"/>
    <w:rsid w:val="008C00F7"/>
    <w:rsid w:val="008C098A"/>
    <w:rsid w:val="008C132B"/>
    <w:rsid w:val="008C1807"/>
    <w:rsid w:val="008C216F"/>
    <w:rsid w:val="008C26AD"/>
    <w:rsid w:val="008C2C76"/>
    <w:rsid w:val="008C2CB8"/>
    <w:rsid w:val="008C3225"/>
    <w:rsid w:val="008C3F2E"/>
    <w:rsid w:val="008C41A4"/>
    <w:rsid w:val="008C4239"/>
    <w:rsid w:val="008C529E"/>
    <w:rsid w:val="008C55B2"/>
    <w:rsid w:val="008C5B33"/>
    <w:rsid w:val="008C6765"/>
    <w:rsid w:val="008C6907"/>
    <w:rsid w:val="008C6B5A"/>
    <w:rsid w:val="008C6C69"/>
    <w:rsid w:val="008C70D5"/>
    <w:rsid w:val="008C77AC"/>
    <w:rsid w:val="008C7F4D"/>
    <w:rsid w:val="008D00AD"/>
    <w:rsid w:val="008D074D"/>
    <w:rsid w:val="008D0C92"/>
    <w:rsid w:val="008D0D19"/>
    <w:rsid w:val="008D111B"/>
    <w:rsid w:val="008D1874"/>
    <w:rsid w:val="008D1D1D"/>
    <w:rsid w:val="008D219E"/>
    <w:rsid w:val="008D2327"/>
    <w:rsid w:val="008D2974"/>
    <w:rsid w:val="008D2990"/>
    <w:rsid w:val="008D402F"/>
    <w:rsid w:val="008D4040"/>
    <w:rsid w:val="008D4786"/>
    <w:rsid w:val="008D581D"/>
    <w:rsid w:val="008D5AFF"/>
    <w:rsid w:val="008D5B41"/>
    <w:rsid w:val="008D5EA0"/>
    <w:rsid w:val="008D6537"/>
    <w:rsid w:val="008D7217"/>
    <w:rsid w:val="008D73C6"/>
    <w:rsid w:val="008D74C0"/>
    <w:rsid w:val="008D7BF6"/>
    <w:rsid w:val="008D7D0F"/>
    <w:rsid w:val="008E0029"/>
    <w:rsid w:val="008E074A"/>
    <w:rsid w:val="008E0C76"/>
    <w:rsid w:val="008E0F8B"/>
    <w:rsid w:val="008E0FB8"/>
    <w:rsid w:val="008E1048"/>
    <w:rsid w:val="008E15AA"/>
    <w:rsid w:val="008E2100"/>
    <w:rsid w:val="008E23A5"/>
    <w:rsid w:val="008E2F4A"/>
    <w:rsid w:val="008E3263"/>
    <w:rsid w:val="008E351A"/>
    <w:rsid w:val="008E3786"/>
    <w:rsid w:val="008E3E1F"/>
    <w:rsid w:val="008E3E75"/>
    <w:rsid w:val="008E4A3A"/>
    <w:rsid w:val="008E4CE1"/>
    <w:rsid w:val="008E58FA"/>
    <w:rsid w:val="008E5CE8"/>
    <w:rsid w:val="008E5E54"/>
    <w:rsid w:val="008E6552"/>
    <w:rsid w:val="008E6841"/>
    <w:rsid w:val="008E6A78"/>
    <w:rsid w:val="008E6DFC"/>
    <w:rsid w:val="008E705F"/>
    <w:rsid w:val="008E72DA"/>
    <w:rsid w:val="008E7703"/>
    <w:rsid w:val="008F0049"/>
    <w:rsid w:val="008F028A"/>
    <w:rsid w:val="008F06EC"/>
    <w:rsid w:val="008F0D96"/>
    <w:rsid w:val="008F2162"/>
    <w:rsid w:val="008F289B"/>
    <w:rsid w:val="008F2CA4"/>
    <w:rsid w:val="008F36E4"/>
    <w:rsid w:val="008F3825"/>
    <w:rsid w:val="008F3CF7"/>
    <w:rsid w:val="008F4C3C"/>
    <w:rsid w:val="008F4DF3"/>
    <w:rsid w:val="008F5029"/>
    <w:rsid w:val="008F5146"/>
    <w:rsid w:val="008F5459"/>
    <w:rsid w:val="008F6059"/>
    <w:rsid w:val="008F617A"/>
    <w:rsid w:val="008F61C3"/>
    <w:rsid w:val="008F663B"/>
    <w:rsid w:val="008F68CF"/>
    <w:rsid w:val="008F7122"/>
    <w:rsid w:val="008F737F"/>
    <w:rsid w:val="008F7972"/>
    <w:rsid w:val="0090097E"/>
    <w:rsid w:val="00900B9C"/>
    <w:rsid w:val="009016E9"/>
    <w:rsid w:val="00902D68"/>
    <w:rsid w:val="00903E10"/>
    <w:rsid w:val="00903EF7"/>
    <w:rsid w:val="00903FBE"/>
    <w:rsid w:val="009048B6"/>
    <w:rsid w:val="0090493C"/>
    <w:rsid w:val="009049B9"/>
    <w:rsid w:val="00904A50"/>
    <w:rsid w:val="00904A82"/>
    <w:rsid w:val="009069E8"/>
    <w:rsid w:val="00907369"/>
    <w:rsid w:val="0090747C"/>
    <w:rsid w:val="009074A7"/>
    <w:rsid w:val="0090767A"/>
    <w:rsid w:val="009076A9"/>
    <w:rsid w:val="00907955"/>
    <w:rsid w:val="00907A93"/>
    <w:rsid w:val="00907FE0"/>
    <w:rsid w:val="009101FE"/>
    <w:rsid w:val="00910202"/>
    <w:rsid w:val="00910423"/>
    <w:rsid w:val="00910BFF"/>
    <w:rsid w:val="00910C48"/>
    <w:rsid w:val="00910F88"/>
    <w:rsid w:val="0091123D"/>
    <w:rsid w:val="009113B0"/>
    <w:rsid w:val="0091180F"/>
    <w:rsid w:val="0091195D"/>
    <w:rsid w:val="00912068"/>
    <w:rsid w:val="009121B3"/>
    <w:rsid w:val="009147CE"/>
    <w:rsid w:val="00914861"/>
    <w:rsid w:val="00915019"/>
    <w:rsid w:val="0091542C"/>
    <w:rsid w:val="009156A6"/>
    <w:rsid w:val="00915F95"/>
    <w:rsid w:val="009160D9"/>
    <w:rsid w:val="0091728A"/>
    <w:rsid w:val="00917EA4"/>
    <w:rsid w:val="00920A92"/>
    <w:rsid w:val="00920C8F"/>
    <w:rsid w:val="0092105F"/>
    <w:rsid w:val="00921198"/>
    <w:rsid w:val="009211B3"/>
    <w:rsid w:val="00921483"/>
    <w:rsid w:val="00921B64"/>
    <w:rsid w:val="00921D17"/>
    <w:rsid w:val="00922B25"/>
    <w:rsid w:val="009232B4"/>
    <w:rsid w:val="009236D2"/>
    <w:rsid w:val="00923C74"/>
    <w:rsid w:val="009243F8"/>
    <w:rsid w:val="009257A2"/>
    <w:rsid w:val="00925B2A"/>
    <w:rsid w:val="00925F70"/>
    <w:rsid w:val="009262E7"/>
    <w:rsid w:val="00926360"/>
    <w:rsid w:val="00927121"/>
    <w:rsid w:val="009276C8"/>
    <w:rsid w:val="009300D7"/>
    <w:rsid w:val="00930801"/>
    <w:rsid w:val="00930DBD"/>
    <w:rsid w:val="00931B79"/>
    <w:rsid w:val="00931CCA"/>
    <w:rsid w:val="00931F44"/>
    <w:rsid w:val="00932CC2"/>
    <w:rsid w:val="00932FA8"/>
    <w:rsid w:val="00933395"/>
    <w:rsid w:val="009338E9"/>
    <w:rsid w:val="009344F7"/>
    <w:rsid w:val="009348D6"/>
    <w:rsid w:val="009356A9"/>
    <w:rsid w:val="00935888"/>
    <w:rsid w:val="0093654D"/>
    <w:rsid w:val="0093673E"/>
    <w:rsid w:val="009367D0"/>
    <w:rsid w:val="0093697E"/>
    <w:rsid w:val="00936D94"/>
    <w:rsid w:val="00937969"/>
    <w:rsid w:val="009405A0"/>
    <w:rsid w:val="00941008"/>
    <w:rsid w:val="00941053"/>
    <w:rsid w:val="0094167A"/>
    <w:rsid w:val="00942208"/>
    <w:rsid w:val="00942539"/>
    <w:rsid w:val="009427EC"/>
    <w:rsid w:val="0094285C"/>
    <w:rsid w:val="009431D1"/>
    <w:rsid w:val="00943B3F"/>
    <w:rsid w:val="00943C37"/>
    <w:rsid w:val="00943EBD"/>
    <w:rsid w:val="0094463B"/>
    <w:rsid w:val="00944D6E"/>
    <w:rsid w:val="009450F5"/>
    <w:rsid w:val="00945B8E"/>
    <w:rsid w:val="00945F4A"/>
    <w:rsid w:val="00945F85"/>
    <w:rsid w:val="00946223"/>
    <w:rsid w:val="00946427"/>
    <w:rsid w:val="009465CB"/>
    <w:rsid w:val="00946616"/>
    <w:rsid w:val="00946D1B"/>
    <w:rsid w:val="00947198"/>
    <w:rsid w:val="009502B2"/>
    <w:rsid w:val="00950C1A"/>
    <w:rsid w:val="00950CCB"/>
    <w:rsid w:val="00950EAC"/>
    <w:rsid w:val="009515A4"/>
    <w:rsid w:val="009518AE"/>
    <w:rsid w:val="00951D1B"/>
    <w:rsid w:val="009525F7"/>
    <w:rsid w:val="009531A4"/>
    <w:rsid w:val="00953304"/>
    <w:rsid w:val="00953388"/>
    <w:rsid w:val="00953613"/>
    <w:rsid w:val="00953990"/>
    <w:rsid w:val="00954049"/>
    <w:rsid w:val="009544B5"/>
    <w:rsid w:val="00954AD4"/>
    <w:rsid w:val="00954F8F"/>
    <w:rsid w:val="00955182"/>
    <w:rsid w:val="009556DE"/>
    <w:rsid w:val="009557FD"/>
    <w:rsid w:val="009562E5"/>
    <w:rsid w:val="009575BD"/>
    <w:rsid w:val="00957CA2"/>
    <w:rsid w:val="00957FE3"/>
    <w:rsid w:val="009601E6"/>
    <w:rsid w:val="009608A8"/>
    <w:rsid w:val="00960CF4"/>
    <w:rsid w:val="00960D4C"/>
    <w:rsid w:val="00961539"/>
    <w:rsid w:val="009623A5"/>
    <w:rsid w:val="00962C3F"/>
    <w:rsid w:val="00962DFD"/>
    <w:rsid w:val="0096350B"/>
    <w:rsid w:val="00963728"/>
    <w:rsid w:val="00963897"/>
    <w:rsid w:val="00964407"/>
    <w:rsid w:val="009646F1"/>
    <w:rsid w:val="00964DF9"/>
    <w:rsid w:val="009653EA"/>
    <w:rsid w:val="009655A5"/>
    <w:rsid w:val="009655EE"/>
    <w:rsid w:val="009656A4"/>
    <w:rsid w:val="00965E33"/>
    <w:rsid w:val="0096699B"/>
    <w:rsid w:val="00966D7F"/>
    <w:rsid w:val="0096705C"/>
    <w:rsid w:val="0097000D"/>
    <w:rsid w:val="00970161"/>
    <w:rsid w:val="0097069A"/>
    <w:rsid w:val="0097074E"/>
    <w:rsid w:val="00970C9D"/>
    <w:rsid w:val="00971335"/>
    <w:rsid w:val="009717DA"/>
    <w:rsid w:val="00971DC5"/>
    <w:rsid w:val="009721AB"/>
    <w:rsid w:val="00974092"/>
    <w:rsid w:val="0097459A"/>
    <w:rsid w:val="0097482F"/>
    <w:rsid w:val="009749D5"/>
    <w:rsid w:val="00975344"/>
    <w:rsid w:val="0097550F"/>
    <w:rsid w:val="0097595F"/>
    <w:rsid w:val="009759B0"/>
    <w:rsid w:val="00976640"/>
    <w:rsid w:val="00976918"/>
    <w:rsid w:val="00976DB0"/>
    <w:rsid w:val="00977EF4"/>
    <w:rsid w:val="00977F1F"/>
    <w:rsid w:val="00980316"/>
    <w:rsid w:val="0098061A"/>
    <w:rsid w:val="009811EB"/>
    <w:rsid w:val="00981387"/>
    <w:rsid w:val="00981457"/>
    <w:rsid w:val="0098178C"/>
    <w:rsid w:val="00981DDE"/>
    <w:rsid w:val="0098210F"/>
    <w:rsid w:val="00982575"/>
    <w:rsid w:val="00983097"/>
    <w:rsid w:val="0098350E"/>
    <w:rsid w:val="00983888"/>
    <w:rsid w:val="009838C1"/>
    <w:rsid w:val="00983DCE"/>
    <w:rsid w:val="0098449F"/>
    <w:rsid w:val="0098473D"/>
    <w:rsid w:val="0098529D"/>
    <w:rsid w:val="00985358"/>
    <w:rsid w:val="00986088"/>
    <w:rsid w:val="009865A0"/>
    <w:rsid w:val="00986EB1"/>
    <w:rsid w:val="00987BF6"/>
    <w:rsid w:val="00987E62"/>
    <w:rsid w:val="00990942"/>
    <w:rsid w:val="00990CF2"/>
    <w:rsid w:val="00990F11"/>
    <w:rsid w:val="00990F56"/>
    <w:rsid w:val="00991313"/>
    <w:rsid w:val="00991725"/>
    <w:rsid w:val="0099182F"/>
    <w:rsid w:val="00991C8B"/>
    <w:rsid w:val="009927AA"/>
    <w:rsid w:val="00992870"/>
    <w:rsid w:val="00992B11"/>
    <w:rsid w:val="00993176"/>
    <w:rsid w:val="009932CE"/>
    <w:rsid w:val="009939D2"/>
    <w:rsid w:val="00993B16"/>
    <w:rsid w:val="00993C4A"/>
    <w:rsid w:val="00994565"/>
    <w:rsid w:val="009945FC"/>
    <w:rsid w:val="0099489F"/>
    <w:rsid w:val="0099545D"/>
    <w:rsid w:val="00995CCA"/>
    <w:rsid w:val="00995D6A"/>
    <w:rsid w:val="0099688A"/>
    <w:rsid w:val="00996CEC"/>
    <w:rsid w:val="00996D56"/>
    <w:rsid w:val="009975A2"/>
    <w:rsid w:val="009A006D"/>
    <w:rsid w:val="009A0411"/>
    <w:rsid w:val="009A0998"/>
    <w:rsid w:val="009A191C"/>
    <w:rsid w:val="009A1A78"/>
    <w:rsid w:val="009A2C98"/>
    <w:rsid w:val="009A3232"/>
    <w:rsid w:val="009A38D8"/>
    <w:rsid w:val="009A3A83"/>
    <w:rsid w:val="009A3F63"/>
    <w:rsid w:val="009A4505"/>
    <w:rsid w:val="009A4D32"/>
    <w:rsid w:val="009A4F7F"/>
    <w:rsid w:val="009A5248"/>
    <w:rsid w:val="009A55B4"/>
    <w:rsid w:val="009A573D"/>
    <w:rsid w:val="009A59A0"/>
    <w:rsid w:val="009A655B"/>
    <w:rsid w:val="009A6609"/>
    <w:rsid w:val="009A6905"/>
    <w:rsid w:val="009A6CB4"/>
    <w:rsid w:val="009A71F3"/>
    <w:rsid w:val="009A7394"/>
    <w:rsid w:val="009A7B32"/>
    <w:rsid w:val="009B09BF"/>
    <w:rsid w:val="009B0D8D"/>
    <w:rsid w:val="009B19C2"/>
    <w:rsid w:val="009B2174"/>
    <w:rsid w:val="009B226E"/>
    <w:rsid w:val="009B2699"/>
    <w:rsid w:val="009B2B39"/>
    <w:rsid w:val="009B309E"/>
    <w:rsid w:val="009B3162"/>
    <w:rsid w:val="009B3666"/>
    <w:rsid w:val="009B3842"/>
    <w:rsid w:val="009B384B"/>
    <w:rsid w:val="009B4AF0"/>
    <w:rsid w:val="009B5AD9"/>
    <w:rsid w:val="009B603D"/>
    <w:rsid w:val="009B6110"/>
    <w:rsid w:val="009B6750"/>
    <w:rsid w:val="009B6DFB"/>
    <w:rsid w:val="009B758E"/>
    <w:rsid w:val="009B761D"/>
    <w:rsid w:val="009B7A5C"/>
    <w:rsid w:val="009B7BB0"/>
    <w:rsid w:val="009B7CF5"/>
    <w:rsid w:val="009C024D"/>
    <w:rsid w:val="009C0E3D"/>
    <w:rsid w:val="009C129E"/>
    <w:rsid w:val="009C12B5"/>
    <w:rsid w:val="009C1580"/>
    <w:rsid w:val="009C1E19"/>
    <w:rsid w:val="009C33DA"/>
    <w:rsid w:val="009C47BF"/>
    <w:rsid w:val="009C4823"/>
    <w:rsid w:val="009C48D6"/>
    <w:rsid w:val="009C5BC9"/>
    <w:rsid w:val="009C6B20"/>
    <w:rsid w:val="009C70DD"/>
    <w:rsid w:val="009C73A6"/>
    <w:rsid w:val="009C77F6"/>
    <w:rsid w:val="009C7CBD"/>
    <w:rsid w:val="009C7E10"/>
    <w:rsid w:val="009C7F92"/>
    <w:rsid w:val="009D03DC"/>
    <w:rsid w:val="009D0406"/>
    <w:rsid w:val="009D07CB"/>
    <w:rsid w:val="009D0C74"/>
    <w:rsid w:val="009D0E03"/>
    <w:rsid w:val="009D134D"/>
    <w:rsid w:val="009D1563"/>
    <w:rsid w:val="009D2576"/>
    <w:rsid w:val="009D28DB"/>
    <w:rsid w:val="009D2E2B"/>
    <w:rsid w:val="009D39DF"/>
    <w:rsid w:val="009D3DCC"/>
    <w:rsid w:val="009D4F8C"/>
    <w:rsid w:val="009D50B5"/>
    <w:rsid w:val="009D62F2"/>
    <w:rsid w:val="009D7565"/>
    <w:rsid w:val="009D79B9"/>
    <w:rsid w:val="009D7A6C"/>
    <w:rsid w:val="009D7BEB"/>
    <w:rsid w:val="009D7E0C"/>
    <w:rsid w:val="009E01B6"/>
    <w:rsid w:val="009E13DD"/>
    <w:rsid w:val="009E17FE"/>
    <w:rsid w:val="009E1943"/>
    <w:rsid w:val="009E1CB5"/>
    <w:rsid w:val="009E1FED"/>
    <w:rsid w:val="009E25F2"/>
    <w:rsid w:val="009E2DD4"/>
    <w:rsid w:val="009E312F"/>
    <w:rsid w:val="009E345D"/>
    <w:rsid w:val="009E371A"/>
    <w:rsid w:val="009E3D93"/>
    <w:rsid w:val="009E3ED6"/>
    <w:rsid w:val="009E4256"/>
    <w:rsid w:val="009E4370"/>
    <w:rsid w:val="009E49DA"/>
    <w:rsid w:val="009E5371"/>
    <w:rsid w:val="009E53DF"/>
    <w:rsid w:val="009E5635"/>
    <w:rsid w:val="009E5C7E"/>
    <w:rsid w:val="009E651A"/>
    <w:rsid w:val="009E6705"/>
    <w:rsid w:val="009E68D3"/>
    <w:rsid w:val="009E6A9A"/>
    <w:rsid w:val="009E75C1"/>
    <w:rsid w:val="009E7975"/>
    <w:rsid w:val="009E7FAB"/>
    <w:rsid w:val="009F016A"/>
    <w:rsid w:val="009F0A49"/>
    <w:rsid w:val="009F0C40"/>
    <w:rsid w:val="009F1725"/>
    <w:rsid w:val="009F2E0E"/>
    <w:rsid w:val="009F31E3"/>
    <w:rsid w:val="009F331C"/>
    <w:rsid w:val="009F372D"/>
    <w:rsid w:val="009F39F9"/>
    <w:rsid w:val="009F3A9E"/>
    <w:rsid w:val="009F3FEB"/>
    <w:rsid w:val="009F418B"/>
    <w:rsid w:val="009F42EF"/>
    <w:rsid w:val="009F4357"/>
    <w:rsid w:val="009F438F"/>
    <w:rsid w:val="009F46F6"/>
    <w:rsid w:val="009F47F9"/>
    <w:rsid w:val="009F52C8"/>
    <w:rsid w:val="009F5A71"/>
    <w:rsid w:val="009F5ABF"/>
    <w:rsid w:val="009F605A"/>
    <w:rsid w:val="009F68E3"/>
    <w:rsid w:val="009F6A6A"/>
    <w:rsid w:val="009F775F"/>
    <w:rsid w:val="00A006D2"/>
    <w:rsid w:val="00A007BD"/>
    <w:rsid w:val="00A01047"/>
    <w:rsid w:val="00A017AE"/>
    <w:rsid w:val="00A01BBF"/>
    <w:rsid w:val="00A0215C"/>
    <w:rsid w:val="00A031FF"/>
    <w:rsid w:val="00A03274"/>
    <w:rsid w:val="00A044AD"/>
    <w:rsid w:val="00A046BB"/>
    <w:rsid w:val="00A05C19"/>
    <w:rsid w:val="00A07336"/>
    <w:rsid w:val="00A07C4B"/>
    <w:rsid w:val="00A101FF"/>
    <w:rsid w:val="00A10378"/>
    <w:rsid w:val="00A110D3"/>
    <w:rsid w:val="00A11AC0"/>
    <w:rsid w:val="00A11D82"/>
    <w:rsid w:val="00A12064"/>
    <w:rsid w:val="00A128DA"/>
    <w:rsid w:val="00A12A38"/>
    <w:rsid w:val="00A12B1C"/>
    <w:rsid w:val="00A131C0"/>
    <w:rsid w:val="00A13253"/>
    <w:rsid w:val="00A1371B"/>
    <w:rsid w:val="00A1378D"/>
    <w:rsid w:val="00A14D77"/>
    <w:rsid w:val="00A14E70"/>
    <w:rsid w:val="00A15414"/>
    <w:rsid w:val="00A1551F"/>
    <w:rsid w:val="00A159AE"/>
    <w:rsid w:val="00A15B05"/>
    <w:rsid w:val="00A16095"/>
    <w:rsid w:val="00A161A0"/>
    <w:rsid w:val="00A16305"/>
    <w:rsid w:val="00A165A9"/>
    <w:rsid w:val="00A168FD"/>
    <w:rsid w:val="00A16BBA"/>
    <w:rsid w:val="00A16D42"/>
    <w:rsid w:val="00A173CD"/>
    <w:rsid w:val="00A178B7"/>
    <w:rsid w:val="00A17DEF"/>
    <w:rsid w:val="00A20675"/>
    <w:rsid w:val="00A2097B"/>
    <w:rsid w:val="00A20B70"/>
    <w:rsid w:val="00A20B92"/>
    <w:rsid w:val="00A20C83"/>
    <w:rsid w:val="00A21550"/>
    <w:rsid w:val="00A21B1B"/>
    <w:rsid w:val="00A22544"/>
    <w:rsid w:val="00A226B0"/>
    <w:rsid w:val="00A233AE"/>
    <w:rsid w:val="00A2360E"/>
    <w:rsid w:val="00A23AA1"/>
    <w:rsid w:val="00A2451E"/>
    <w:rsid w:val="00A246FD"/>
    <w:rsid w:val="00A249FE"/>
    <w:rsid w:val="00A25D63"/>
    <w:rsid w:val="00A26316"/>
    <w:rsid w:val="00A2726C"/>
    <w:rsid w:val="00A27475"/>
    <w:rsid w:val="00A27BDD"/>
    <w:rsid w:val="00A304A3"/>
    <w:rsid w:val="00A30917"/>
    <w:rsid w:val="00A30AF6"/>
    <w:rsid w:val="00A30BA7"/>
    <w:rsid w:val="00A31376"/>
    <w:rsid w:val="00A31C95"/>
    <w:rsid w:val="00A33608"/>
    <w:rsid w:val="00A33812"/>
    <w:rsid w:val="00A3388A"/>
    <w:rsid w:val="00A33BF7"/>
    <w:rsid w:val="00A34349"/>
    <w:rsid w:val="00A35984"/>
    <w:rsid w:val="00A35BCF"/>
    <w:rsid w:val="00A35F70"/>
    <w:rsid w:val="00A361BE"/>
    <w:rsid w:val="00A36257"/>
    <w:rsid w:val="00A3649A"/>
    <w:rsid w:val="00A36D6B"/>
    <w:rsid w:val="00A36E91"/>
    <w:rsid w:val="00A36FB1"/>
    <w:rsid w:val="00A372AD"/>
    <w:rsid w:val="00A402F4"/>
    <w:rsid w:val="00A4049C"/>
    <w:rsid w:val="00A40539"/>
    <w:rsid w:val="00A41581"/>
    <w:rsid w:val="00A4161C"/>
    <w:rsid w:val="00A41A66"/>
    <w:rsid w:val="00A42772"/>
    <w:rsid w:val="00A42C96"/>
    <w:rsid w:val="00A42CA6"/>
    <w:rsid w:val="00A43023"/>
    <w:rsid w:val="00A43798"/>
    <w:rsid w:val="00A43AB2"/>
    <w:rsid w:val="00A4470D"/>
    <w:rsid w:val="00A44726"/>
    <w:rsid w:val="00A44886"/>
    <w:rsid w:val="00A4495E"/>
    <w:rsid w:val="00A45192"/>
    <w:rsid w:val="00A4527E"/>
    <w:rsid w:val="00A4539A"/>
    <w:rsid w:val="00A45E4B"/>
    <w:rsid w:val="00A46218"/>
    <w:rsid w:val="00A46380"/>
    <w:rsid w:val="00A46FB5"/>
    <w:rsid w:val="00A477FB"/>
    <w:rsid w:val="00A50EF9"/>
    <w:rsid w:val="00A517BB"/>
    <w:rsid w:val="00A52A33"/>
    <w:rsid w:val="00A52E77"/>
    <w:rsid w:val="00A52EA7"/>
    <w:rsid w:val="00A537F8"/>
    <w:rsid w:val="00A53A90"/>
    <w:rsid w:val="00A5477A"/>
    <w:rsid w:val="00A54AA3"/>
    <w:rsid w:val="00A54D25"/>
    <w:rsid w:val="00A54D91"/>
    <w:rsid w:val="00A54E38"/>
    <w:rsid w:val="00A55A37"/>
    <w:rsid w:val="00A55F1F"/>
    <w:rsid w:val="00A566E6"/>
    <w:rsid w:val="00A569B7"/>
    <w:rsid w:val="00A56C34"/>
    <w:rsid w:val="00A56EFE"/>
    <w:rsid w:val="00A5706D"/>
    <w:rsid w:val="00A57323"/>
    <w:rsid w:val="00A5749E"/>
    <w:rsid w:val="00A57554"/>
    <w:rsid w:val="00A57B52"/>
    <w:rsid w:val="00A60CFC"/>
    <w:rsid w:val="00A60D7C"/>
    <w:rsid w:val="00A60E4B"/>
    <w:rsid w:val="00A617D2"/>
    <w:rsid w:val="00A62519"/>
    <w:rsid w:val="00A62700"/>
    <w:rsid w:val="00A627CD"/>
    <w:rsid w:val="00A62C75"/>
    <w:rsid w:val="00A62FAA"/>
    <w:rsid w:val="00A643AE"/>
    <w:rsid w:val="00A656D5"/>
    <w:rsid w:val="00A65C42"/>
    <w:rsid w:val="00A65CCD"/>
    <w:rsid w:val="00A665C9"/>
    <w:rsid w:val="00A668D0"/>
    <w:rsid w:val="00A66F58"/>
    <w:rsid w:val="00A67683"/>
    <w:rsid w:val="00A6783F"/>
    <w:rsid w:val="00A67B1F"/>
    <w:rsid w:val="00A67B61"/>
    <w:rsid w:val="00A7016B"/>
    <w:rsid w:val="00A70481"/>
    <w:rsid w:val="00A70DBA"/>
    <w:rsid w:val="00A70F9E"/>
    <w:rsid w:val="00A71475"/>
    <w:rsid w:val="00A730DE"/>
    <w:rsid w:val="00A73473"/>
    <w:rsid w:val="00A73782"/>
    <w:rsid w:val="00A738D3"/>
    <w:rsid w:val="00A73B54"/>
    <w:rsid w:val="00A73F98"/>
    <w:rsid w:val="00A74D47"/>
    <w:rsid w:val="00A74F1B"/>
    <w:rsid w:val="00A75C41"/>
    <w:rsid w:val="00A75E1C"/>
    <w:rsid w:val="00A76D2C"/>
    <w:rsid w:val="00A7737F"/>
    <w:rsid w:val="00A77F09"/>
    <w:rsid w:val="00A8010D"/>
    <w:rsid w:val="00A8038A"/>
    <w:rsid w:val="00A8046B"/>
    <w:rsid w:val="00A806A6"/>
    <w:rsid w:val="00A80884"/>
    <w:rsid w:val="00A80C64"/>
    <w:rsid w:val="00A80D4B"/>
    <w:rsid w:val="00A81749"/>
    <w:rsid w:val="00A81FAF"/>
    <w:rsid w:val="00A82370"/>
    <w:rsid w:val="00A82977"/>
    <w:rsid w:val="00A82C81"/>
    <w:rsid w:val="00A82F49"/>
    <w:rsid w:val="00A838CE"/>
    <w:rsid w:val="00A84495"/>
    <w:rsid w:val="00A84A9F"/>
    <w:rsid w:val="00A84D38"/>
    <w:rsid w:val="00A86193"/>
    <w:rsid w:val="00A8662B"/>
    <w:rsid w:val="00A877F8"/>
    <w:rsid w:val="00A87B56"/>
    <w:rsid w:val="00A87E3F"/>
    <w:rsid w:val="00A87E92"/>
    <w:rsid w:val="00A90140"/>
    <w:rsid w:val="00A90487"/>
    <w:rsid w:val="00A905E3"/>
    <w:rsid w:val="00A909F3"/>
    <w:rsid w:val="00A90A20"/>
    <w:rsid w:val="00A90BEF"/>
    <w:rsid w:val="00A90FA3"/>
    <w:rsid w:val="00A90FA4"/>
    <w:rsid w:val="00A91557"/>
    <w:rsid w:val="00A91ACD"/>
    <w:rsid w:val="00A91C7C"/>
    <w:rsid w:val="00A91F18"/>
    <w:rsid w:val="00A92089"/>
    <w:rsid w:val="00A9282E"/>
    <w:rsid w:val="00A93151"/>
    <w:rsid w:val="00A936C6"/>
    <w:rsid w:val="00A938C5"/>
    <w:rsid w:val="00A940B9"/>
    <w:rsid w:val="00A942E9"/>
    <w:rsid w:val="00A948A5"/>
    <w:rsid w:val="00A948FA"/>
    <w:rsid w:val="00A95579"/>
    <w:rsid w:val="00A9578F"/>
    <w:rsid w:val="00A96DCE"/>
    <w:rsid w:val="00A97E30"/>
    <w:rsid w:val="00A97EF5"/>
    <w:rsid w:val="00AA02F3"/>
    <w:rsid w:val="00AA0EDC"/>
    <w:rsid w:val="00AA2013"/>
    <w:rsid w:val="00AA2265"/>
    <w:rsid w:val="00AA39F3"/>
    <w:rsid w:val="00AA3A48"/>
    <w:rsid w:val="00AA4079"/>
    <w:rsid w:val="00AA40C8"/>
    <w:rsid w:val="00AA451E"/>
    <w:rsid w:val="00AA4800"/>
    <w:rsid w:val="00AA5052"/>
    <w:rsid w:val="00AA52AE"/>
    <w:rsid w:val="00AA54B6"/>
    <w:rsid w:val="00AA55C3"/>
    <w:rsid w:val="00AA5972"/>
    <w:rsid w:val="00AA63BE"/>
    <w:rsid w:val="00AA694E"/>
    <w:rsid w:val="00AA6B9A"/>
    <w:rsid w:val="00AA719D"/>
    <w:rsid w:val="00AA723D"/>
    <w:rsid w:val="00AA725C"/>
    <w:rsid w:val="00AA727B"/>
    <w:rsid w:val="00AB0B4E"/>
    <w:rsid w:val="00AB0BC4"/>
    <w:rsid w:val="00AB0F10"/>
    <w:rsid w:val="00AB1A86"/>
    <w:rsid w:val="00AB260F"/>
    <w:rsid w:val="00AB2944"/>
    <w:rsid w:val="00AB383C"/>
    <w:rsid w:val="00AB38EB"/>
    <w:rsid w:val="00AB3A15"/>
    <w:rsid w:val="00AB3F45"/>
    <w:rsid w:val="00AB4C44"/>
    <w:rsid w:val="00AB59E3"/>
    <w:rsid w:val="00AB5D1D"/>
    <w:rsid w:val="00AB5E4A"/>
    <w:rsid w:val="00AB5FEF"/>
    <w:rsid w:val="00AB6FE2"/>
    <w:rsid w:val="00AB709C"/>
    <w:rsid w:val="00AB7865"/>
    <w:rsid w:val="00AC019F"/>
    <w:rsid w:val="00AC04D8"/>
    <w:rsid w:val="00AC0C2F"/>
    <w:rsid w:val="00AC1720"/>
    <w:rsid w:val="00AC1DC6"/>
    <w:rsid w:val="00AC2363"/>
    <w:rsid w:val="00AC238C"/>
    <w:rsid w:val="00AC27CF"/>
    <w:rsid w:val="00AC28BE"/>
    <w:rsid w:val="00AC3F35"/>
    <w:rsid w:val="00AC452F"/>
    <w:rsid w:val="00AC525C"/>
    <w:rsid w:val="00AC5E40"/>
    <w:rsid w:val="00AC5F28"/>
    <w:rsid w:val="00AC67D4"/>
    <w:rsid w:val="00AC7484"/>
    <w:rsid w:val="00AD02BB"/>
    <w:rsid w:val="00AD0DEA"/>
    <w:rsid w:val="00AD0E12"/>
    <w:rsid w:val="00AD3030"/>
    <w:rsid w:val="00AD3408"/>
    <w:rsid w:val="00AD3C8C"/>
    <w:rsid w:val="00AD41E8"/>
    <w:rsid w:val="00AD4F53"/>
    <w:rsid w:val="00AD4FEC"/>
    <w:rsid w:val="00AD5324"/>
    <w:rsid w:val="00AD56A1"/>
    <w:rsid w:val="00AD583D"/>
    <w:rsid w:val="00AD58E3"/>
    <w:rsid w:val="00AD60A6"/>
    <w:rsid w:val="00AD65AA"/>
    <w:rsid w:val="00AD65D8"/>
    <w:rsid w:val="00AD6F59"/>
    <w:rsid w:val="00AD7D21"/>
    <w:rsid w:val="00AE0008"/>
    <w:rsid w:val="00AE0042"/>
    <w:rsid w:val="00AE09B8"/>
    <w:rsid w:val="00AE1A0E"/>
    <w:rsid w:val="00AE1C3F"/>
    <w:rsid w:val="00AE1F6A"/>
    <w:rsid w:val="00AE2781"/>
    <w:rsid w:val="00AE27DC"/>
    <w:rsid w:val="00AE2E2F"/>
    <w:rsid w:val="00AE37BD"/>
    <w:rsid w:val="00AE3D7F"/>
    <w:rsid w:val="00AE422D"/>
    <w:rsid w:val="00AE4414"/>
    <w:rsid w:val="00AE4F9D"/>
    <w:rsid w:val="00AE4FFC"/>
    <w:rsid w:val="00AE5E91"/>
    <w:rsid w:val="00AE663C"/>
    <w:rsid w:val="00AE66C3"/>
    <w:rsid w:val="00AE66E6"/>
    <w:rsid w:val="00AE6946"/>
    <w:rsid w:val="00AE6979"/>
    <w:rsid w:val="00AE6D05"/>
    <w:rsid w:val="00AE7287"/>
    <w:rsid w:val="00AE7665"/>
    <w:rsid w:val="00AE78EF"/>
    <w:rsid w:val="00AE7E06"/>
    <w:rsid w:val="00AF06B7"/>
    <w:rsid w:val="00AF0779"/>
    <w:rsid w:val="00AF1150"/>
    <w:rsid w:val="00AF1734"/>
    <w:rsid w:val="00AF1CF4"/>
    <w:rsid w:val="00AF251D"/>
    <w:rsid w:val="00AF26E1"/>
    <w:rsid w:val="00AF2D3C"/>
    <w:rsid w:val="00AF31A7"/>
    <w:rsid w:val="00AF33EC"/>
    <w:rsid w:val="00AF3CBE"/>
    <w:rsid w:val="00AF4133"/>
    <w:rsid w:val="00AF4399"/>
    <w:rsid w:val="00AF50CC"/>
    <w:rsid w:val="00AF59DB"/>
    <w:rsid w:val="00AF764A"/>
    <w:rsid w:val="00AF7B20"/>
    <w:rsid w:val="00B00649"/>
    <w:rsid w:val="00B008DB"/>
    <w:rsid w:val="00B00A2A"/>
    <w:rsid w:val="00B00C04"/>
    <w:rsid w:val="00B00FD6"/>
    <w:rsid w:val="00B022FC"/>
    <w:rsid w:val="00B033B7"/>
    <w:rsid w:val="00B03790"/>
    <w:rsid w:val="00B037C1"/>
    <w:rsid w:val="00B04234"/>
    <w:rsid w:val="00B0467F"/>
    <w:rsid w:val="00B048CE"/>
    <w:rsid w:val="00B04C40"/>
    <w:rsid w:val="00B04DD4"/>
    <w:rsid w:val="00B04F5A"/>
    <w:rsid w:val="00B06882"/>
    <w:rsid w:val="00B069A9"/>
    <w:rsid w:val="00B069AF"/>
    <w:rsid w:val="00B0709B"/>
    <w:rsid w:val="00B0723A"/>
    <w:rsid w:val="00B07326"/>
    <w:rsid w:val="00B07552"/>
    <w:rsid w:val="00B1007F"/>
    <w:rsid w:val="00B104B9"/>
    <w:rsid w:val="00B10CD2"/>
    <w:rsid w:val="00B113DD"/>
    <w:rsid w:val="00B11A88"/>
    <w:rsid w:val="00B11B60"/>
    <w:rsid w:val="00B11D6E"/>
    <w:rsid w:val="00B11EC6"/>
    <w:rsid w:val="00B12436"/>
    <w:rsid w:val="00B12B8F"/>
    <w:rsid w:val="00B12D39"/>
    <w:rsid w:val="00B1326D"/>
    <w:rsid w:val="00B13B03"/>
    <w:rsid w:val="00B13B15"/>
    <w:rsid w:val="00B14313"/>
    <w:rsid w:val="00B14A19"/>
    <w:rsid w:val="00B15165"/>
    <w:rsid w:val="00B1521D"/>
    <w:rsid w:val="00B15510"/>
    <w:rsid w:val="00B16438"/>
    <w:rsid w:val="00B1685F"/>
    <w:rsid w:val="00B16B1E"/>
    <w:rsid w:val="00B17397"/>
    <w:rsid w:val="00B17865"/>
    <w:rsid w:val="00B17B61"/>
    <w:rsid w:val="00B17BDF"/>
    <w:rsid w:val="00B21555"/>
    <w:rsid w:val="00B23083"/>
    <w:rsid w:val="00B23F02"/>
    <w:rsid w:val="00B24000"/>
    <w:rsid w:val="00B24403"/>
    <w:rsid w:val="00B249C6"/>
    <w:rsid w:val="00B24B2C"/>
    <w:rsid w:val="00B25693"/>
    <w:rsid w:val="00B2572C"/>
    <w:rsid w:val="00B25AB0"/>
    <w:rsid w:val="00B261C2"/>
    <w:rsid w:val="00B2640C"/>
    <w:rsid w:val="00B26426"/>
    <w:rsid w:val="00B264C8"/>
    <w:rsid w:val="00B266FA"/>
    <w:rsid w:val="00B26824"/>
    <w:rsid w:val="00B26AA1"/>
    <w:rsid w:val="00B26BE0"/>
    <w:rsid w:val="00B27467"/>
    <w:rsid w:val="00B27550"/>
    <w:rsid w:val="00B27646"/>
    <w:rsid w:val="00B277C4"/>
    <w:rsid w:val="00B3036C"/>
    <w:rsid w:val="00B303C0"/>
    <w:rsid w:val="00B305CC"/>
    <w:rsid w:val="00B30AE8"/>
    <w:rsid w:val="00B30FA9"/>
    <w:rsid w:val="00B311C0"/>
    <w:rsid w:val="00B311DC"/>
    <w:rsid w:val="00B316B4"/>
    <w:rsid w:val="00B316E4"/>
    <w:rsid w:val="00B31AFF"/>
    <w:rsid w:val="00B3212A"/>
    <w:rsid w:val="00B326D8"/>
    <w:rsid w:val="00B32A1F"/>
    <w:rsid w:val="00B33089"/>
    <w:rsid w:val="00B332A2"/>
    <w:rsid w:val="00B33A3D"/>
    <w:rsid w:val="00B34210"/>
    <w:rsid w:val="00B344D4"/>
    <w:rsid w:val="00B34E29"/>
    <w:rsid w:val="00B350F7"/>
    <w:rsid w:val="00B351B6"/>
    <w:rsid w:val="00B35402"/>
    <w:rsid w:val="00B357D2"/>
    <w:rsid w:val="00B357D9"/>
    <w:rsid w:val="00B359D6"/>
    <w:rsid w:val="00B36247"/>
    <w:rsid w:val="00B36B7F"/>
    <w:rsid w:val="00B36D90"/>
    <w:rsid w:val="00B36F7A"/>
    <w:rsid w:val="00B37072"/>
    <w:rsid w:val="00B372F1"/>
    <w:rsid w:val="00B401BF"/>
    <w:rsid w:val="00B401F3"/>
    <w:rsid w:val="00B407D3"/>
    <w:rsid w:val="00B410F9"/>
    <w:rsid w:val="00B413A6"/>
    <w:rsid w:val="00B413D0"/>
    <w:rsid w:val="00B41915"/>
    <w:rsid w:val="00B4284A"/>
    <w:rsid w:val="00B42ABC"/>
    <w:rsid w:val="00B438F6"/>
    <w:rsid w:val="00B4395E"/>
    <w:rsid w:val="00B43C8E"/>
    <w:rsid w:val="00B43F1E"/>
    <w:rsid w:val="00B44C23"/>
    <w:rsid w:val="00B45077"/>
    <w:rsid w:val="00B459F1"/>
    <w:rsid w:val="00B45C52"/>
    <w:rsid w:val="00B466A0"/>
    <w:rsid w:val="00B46969"/>
    <w:rsid w:val="00B46D02"/>
    <w:rsid w:val="00B471AA"/>
    <w:rsid w:val="00B474E4"/>
    <w:rsid w:val="00B47608"/>
    <w:rsid w:val="00B4790A"/>
    <w:rsid w:val="00B479EB"/>
    <w:rsid w:val="00B47EDF"/>
    <w:rsid w:val="00B50234"/>
    <w:rsid w:val="00B504A9"/>
    <w:rsid w:val="00B504AA"/>
    <w:rsid w:val="00B50680"/>
    <w:rsid w:val="00B506A8"/>
    <w:rsid w:val="00B50F59"/>
    <w:rsid w:val="00B50FB3"/>
    <w:rsid w:val="00B50FFF"/>
    <w:rsid w:val="00B51520"/>
    <w:rsid w:val="00B5159B"/>
    <w:rsid w:val="00B519DE"/>
    <w:rsid w:val="00B51A16"/>
    <w:rsid w:val="00B51F15"/>
    <w:rsid w:val="00B5255E"/>
    <w:rsid w:val="00B52B94"/>
    <w:rsid w:val="00B53182"/>
    <w:rsid w:val="00B53FA4"/>
    <w:rsid w:val="00B54378"/>
    <w:rsid w:val="00B543EF"/>
    <w:rsid w:val="00B54733"/>
    <w:rsid w:val="00B549B6"/>
    <w:rsid w:val="00B56256"/>
    <w:rsid w:val="00B562A7"/>
    <w:rsid w:val="00B56CA5"/>
    <w:rsid w:val="00B57CA4"/>
    <w:rsid w:val="00B57CAF"/>
    <w:rsid w:val="00B604F4"/>
    <w:rsid w:val="00B60AE7"/>
    <w:rsid w:val="00B60F87"/>
    <w:rsid w:val="00B611CE"/>
    <w:rsid w:val="00B614AD"/>
    <w:rsid w:val="00B61872"/>
    <w:rsid w:val="00B61B54"/>
    <w:rsid w:val="00B61B79"/>
    <w:rsid w:val="00B61EF3"/>
    <w:rsid w:val="00B6303E"/>
    <w:rsid w:val="00B639DE"/>
    <w:rsid w:val="00B64159"/>
    <w:rsid w:val="00B64441"/>
    <w:rsid w:val="00B64B3F"/>
    <w:rsid w:val="00B64B69"/>
    <w:rsid w:val="00B64F1A"/>
    <w:rsid w:val="00B6528D"/>
    <w:rsid w:val="00B6554F"/>
    <w:rsid w:val="00B65705"/>
    <w:rsid w:val="00B65BA9"/>
    <w:rsid w:val="00B65E5C"/>
    <w:rsid w:val="00B65FE4"/>
    <w:rsid w:val="00B66203"/>
    <w:rsid w:val="00B66262"/>
    <w:rsid w:val="00B67C76"/>
    <w:rsid w:val="00B67D39"/>
    <w:rsid w:val="00B7073D"/>
    <w:rsid w:val="00B70D81"/>
    <w:rsid w:val="00B713A9"/>
    <w:rsid w:val="00B71569"/>
    <w:rsid w:val="00B727A6"/>
    <w:rsid w:val="00B72A62"/>
    <w:rsid w:val="00B73AA8"/>
    <w:rsid w:val="00B73D8A"/>
    <w:rsid w:val="00B73EF4"/>
    <w:rsid w:val="00B73F30"/>
    <w:rsid w:val="00B749D5"/>
    <w:rsid w:val="00B74DAA"/>
    <w:rsid w:val="00B7742D"/>
    <w:rsid w:val="00B80C29"/>
    <w:rsid w:val="00B81521"/>
    <w:rsid w:val="00B81B31"/>
    <w:rsid w:val="00B8207C"/>
    <w:rsid w:val="00B82150"/>
    <w:rsid w:val="00B82F2C"/>
    <w:rsid w:val="00B83E9D"/>
    <w:rsid w:val="00B846ED"/>
    <w:rsid w:val="00B8494B"/>
    <w:rsid w:val="00B85001"/>
    <w:rsid w:val="00B852A9"/>
    <w:rsid w:val="00B8591C"/>
    <w:rsid w:val="00B85C2F"/>
    <w:rsid w:val="00B85C58"/>
    <w:rsid w:val="00B85EF7"/>
    <w:rsid w:val="00B85F2A"/>
    <w:rsid w:val="00B864C7"/>
    <w:rsid w:val="00B8658A"/>
    <w:rsid w:val="00B865DE"/>
    <w:rsid w:val="00B86B14"/>
    <w:rsid w:val="00B87EB1"/>
    <w:rsid w:val="00B87F9F"/>
    <w:rsid w:val="00B87FBC"/>
    <w:rsid w:val="00B90945"/>
    <w:rsid w:val="00B90970"/>
    <w:rsid w:val="00B90A77"/>
    <w:rsid w:val="00B91139"/>
    <w:rsid w:val="00B91681"/>
    <w:rsid w:val="00B91857"/>
    <w:rsid w:val="00B91E65"/>
    <w:rsid w:val="00B91FD4"/>
    <w:rsid w:val="00B921A1"/>
    <w:rsid w:val="00B9253F"/>
    <w:rsid w:val="00B925D9"/>
    <w:rsid w:val="00B93FA4"/>
    <w:rsid w:val="00B94076"/>
    <w:rsid w:val="00B94262"/>
    <w:rsid w:val="00B9469B"/>
    <w:rsid w:val="00B94750"/>
    <w:rsid w:val="00B94A9B"/>
    <w:rsid w:val="00B957BE"/>
    <w:rsid w:val="00B95B7F"/>
    <w:rsid w:val="00B960A1"/>
    <w:rsid w:val="00B967FA"/>
    <w:rsid w:val="00B969C4"/>
    <w:rsid w:val="00B96B53"/>
    <w:rsid w:val="00B97428"/>
    <w:rsid w:val="00B97949"/>
    <w:rsid w:val="00B97DEE"/>
    <w:rsid w:val="00BA0684"/>
    <w:rsid w:val="00BA0D63"/>
    <w:rsid w:val="00BA11AF"/>
    <w:rsid w:val="00BA1287"/>
    <w:rsid w:val="00BA189B"/>
    <w:rsid w:val="00BA192D"/>
    <w:rsid w:val="00BA28EF"/>
    <w:rsid w:val="00BA36D9"/>
    <w:rsid w:val="00BA3F26"/>
    <w:rsid w:val="00BA4AD2"/>
    <w:rsid w:val="00BA51E2"/>
    <w:rsid w:val="00BA5C8B"/>
    <w:rsid w:val="00BA660F"/>
    <w:rsid w:val="00BA724E"/>
    <w:rsid w:val="00BA74E8"/>
    <w:rsid w:val="00BA7B8A"/>
    <w:rsid w:val="00BB1270"/>
    <w:rsid w:val="00BB1C07"/>
    <w:rsid w:val="00BB2281"/>
    <w:rsid w:val="00BB2404"/>
    <w:rsid w:val="00BB2B7E"/>
    <w:rsid w:val="00BB3109"/>
    <w:rsid w:val="00BB31A5"/>
    <w:rsid w:val="00BB358C"/>
    <w:rsid w:val="00BB35D5"/>
    <w:rsid w:val="00BB35FE"/>
    <w:rsid w:val="00BB3B54"/>
    <w:rsid w:val="00BB3BD2"/>
    <w:rsid w:val="00BB3CF5"/>
    <w:rsid w:val="00BB40CF"/>
    <w:rsid w:val="00BB41C0"/>
    <w:rsid w:val="00BB447B"/>
    <w:rsid w:val="00BB4586"/>
    <w:rsid w:val="00BB46EB"/>
    <w:rsid w:val="00BB4756"/>
    <w:rsid w:val="00BB4AA0"/>
    <w:rsid w:val="00BB50AC"/>
    <w:rsid w:val="00BB5495"/>
    <w:rsid w:val="00BB551C"/>
    <w:rsid w:val="00BB553D"/>
    <w:rsid w:val="00BB5C88"/>
    <w:rsid w:val="00BB5D77"/>
    <w:rsid w:val="00BB6237"/>
    <w:rsid w:val="00BB6335"/>
    <w:rsid w:val="00BB6513"/>
    <w:rsid w:val="00BB66A9"/>
    <w:rsid w:val="00BB6DC1"/>
    <w:rsid w:val="00BB720E"/>
    <w:rsid w:val="00BB72DF"/>
    <w:rsid w:val="00BB7357"/>
    <w:rsid w:val="00BB7BE8"/>
    <w:rsid w:val="00BB7EFB"/>
    <w:rsid w:val="00BC0199"/>
    <w:rsid w:val="00BC10F0"/>
    <w:rsid w:val="00BC17B7"/>
    <w:rsid w:val="00BC1ECC"/>
    <w:rsid w:val="00BC2109"/>
    <w:rsid w:val="00BC2D70"/>
    <w:rsid w:val="00BC2F4E"/>
    <w:rsid w:val="00BC314B"/>
    <w:rsid w:val="00BC3366"/>
    <w:rsid w:val="00BC3435"/>
    <w:rsid w:val="00BC4739"/>
    <w:rsid w:val="00BC4CE7"/>
    <w:rsid w:val="00BC4ED2"/>
    <w:rsid w:val="00BC4EFF"/>
    <w:rsid w:val="00BC56B4"/>
    <w:rsid w:val="00BC5CBE"/>
    <w:rsid w:val="00BC5E71"/>
    <w:rsid w:val="00BC6038"/>
    <w:rsid w:val="00BC62F4"/>
    <w:rsid w:val="00BC64C2"/>
    <w:rsid w:val="00BC6E7F"/>
    <w:rsid w:val="00BC7308"/>
    <w:rsid w:val="00BC745E"/>
    <w:rsid w:val="00BC7CDC"/>
    <w:rsid w:val="00BC7F3F"/>
    <w:rsid w:val="00BD00D9"/>
    <w:rsid w:val="00BD029F"/>
    <w:rsid w:val="00BD02B2"/>
    <w:rsid w:val="00BD174D"/>
    <w:rsid w:val="00BD1924"/>
    <w:rsid w:val="00BD2562"/>
    <w:rsid w:val="00BD29E6"/>
    <w:rsid w:val="00BD358E"/>
    <w:rsid w:val="00BD3D4A"/>
    <w:rsid w:val="00BD5715"/>
    <w:rsid w:val="00BD5E7A"/>
    <w:rsid w:val="00BD61F2"/>
    <w:rsid w:val="00BD62AF"/>
    <w:rsid w:val="00BD6492"/>
    <w:rsid w:val="00BD65A5"/>
    <w:rsid w:val="00BD67E5"/>
    <w:rsid w:val="00BD6B08"/>
    <w:rsid w:val="00BD6C56"/>
    <w:rsid w:val="00BD7E7A"/>
    <w:rsid w:val="00BE0925"/>
    <w:rsid w:val="00BE0F18"/>
    <w:rsid w:val="00BE1E4A"/>
    <w:rsid w:val="00BE201F"/>
    <w:rsid w:val="00BE240D"/>
    <w:rsid w:val="00BE246A"/>
    <w:rsid w:val="00BE2F5E"/>
    <w:rsid w:val="00BE31F0"/>
    <w:rsid w:val="00BE3671"/>
    <w:rsid w:val="00BE38BD"/>
    <w:rsid w:val="00BE3E33"/>
    <w:rsid w:val="00BE3EDE"/>
    <w:rsid w:val="00BE46D0"/>
    <w:rsid w:val="00BE4E2A"/>
    <w:rsid w:val="00BE58EF"/>
    <w:rsid w:val="00BE5982"/>
    <w:rsid w:val="00BE6921"/>
    <w:rsid w:val="00BF0369"/>
    <w:rsid w:val="00BF1046"/>
    <w:rsid w:val="00BF11EF"/>
    <w:rsid w:val="00BF136D"/>
    <w:rsid w:val="00BF160B"/>
    <w:rsid w:val="00BF1FF6"/>
    <w:rsid w:val="00BF200F"/>
    <w:rsid w:val="00BF2847"/>
    <w:rsid w:val="00BF301A"/>
    <w:rsid w:val="00BF349C"/>
    <w:rsid w:val="00BF3683"/>
    <w:rsid w:val="00BF3697"/>
    <w:rsid w:val="00BF4554"/>
    <w:rsid w:val="00BF5504"/>
    <w:rsid w:val="00BF56F9"/>
    <w:rsid w:val="00BF58E7"/>
    <w:rsid w:val="00BF5F9C"/>
    <w:rsid w:val="00BF60FB"/>
    <w:rsid w:val="00BF67D3"/>
    <w:rsid w:val="00BF7D8A"/>
    <w:rsid w:val="00BF7DD0"/>
    <w:rsid w:val="00C00C2D"/>
    <w:rsid w:val="00C0112C"/>
    <w:rsid w:val="00C02174"/>
    <w:rsid w:val="00C02D0D"/>
    <w:rsid w:val="00C0321B"/>
    <w:rsid w:val="00C03B0F"/>
    <w:rsid w:val="00C03D69"/>
    <w:rsid w:val="00C04028"/>
    <w:rsid w:val="00C0443F"/>
    <w:rsid w:val="00C044D7"/>
    <w:rsid w:val="00C0456A"/>
    <w:rsid w:val="00C057BD"/>
    <w:rsid w:val="00C05ED2"/>
    <w:rsid w:val="00C05EDF"/>
    <w:rsid w:val="00C060F8"/>
    <w:rsid w:val="00C06929"/>
    <w:rsid w:val="00C06C37"/>
    <w:rsid w:val="00C06E19"/>
    <w:rsid w:val="00C07239"/>
    <w:rsid w:val="00C079F7"/>
    <w:rsid w:val="00C07E54"/>
    <w:rsid w:val="00C10D07"/>
    <w:rsid w:val="00C11899"/>
    <w:rsid w:val="00C11909"/>
    <w:rsid w:val="00C11AD2"/>
    <w:rsid w:val="00C11B19"/>
    <w:rsid w:val="00C129A8"/>
    <w:rsid w:val="00C12CD9"/>
    <w:rsid w:val="00C134BE"/>
    <w:rsid w:val="00C13870"/>
    <w:rsid w:val="00C13919"/>
    <w:rsid w:val="00C1434E"/>
    <w:rsid w:val="00C1467E"/>
    <w:rsid w:val="00C146CE"/>
    <w:rsid w:val="00C14889"/>
    <w:rsid w:val="00C155B0"/>
    <w:rsid w:val="00C156B9"/>
    <w:rsid w:val="00C157B2"/>
    <w:rsid w:val="00C158AE"/>
    <w:rsid w:val="00C16A7D"/>
    <w:rsid w:val="00C16FAB"/>
    <w:rsid w:val="00C16FC9"/>
    <w:rsid w:val="00C170EE"/>
    <w:rsid w:val="00C177DB"/>
    <w:rsid w:val="00C20010"/>
    <w:rsid w:val="00C203F6"/>
    <w:rsid w:val="00C20C46"/>
    <w:rsid w:val="00C214FE"/>
    <w:rsid w:val="00C215C9"/>
    <w:rsid w:val="00C21860"/>
    <w:rsid w:val="00C2295E"/>
    <w:rsid w:val="00C22969"/>
    <w:rsid w:val="00C22AE7"/>
    <w:rsid w:val="00C23135"/>
    <w:rsid w:val="00C23274"/>
    <w:rsid w:val="00C2371C"/>
    <w:rsid w:val="00C23AF7"/>
    <w:rsid w:val="00C23E11"/>
    <w:rsid w:val="00C23F21"/>
    <w:rsid w:val="00C243AF"/>
    <w:rsid w:val="00C24D4A"/>
    <w:rsid w:val="00C2540D"/>
    <w:rsid w:val="00C25DA3"/>
    <w:rsid w:val="00C25F72"/>
    <w:rsid w:val="00C266E3"/>
    <w:rsid w:val="00C26A02"/>
    <w:rsid w:val="00C27205"/>
    <w:rsid w:val="00C273A0"/>
    <w:rsid w:val="00C276AF"/>
    <w:rsid w:val="00C2770C"/>
    <w:rsid w:val="00C27766"/>
    <w:rsid w:val="00C2785F"/>
    <w:rsid w:val="00C30606"/>
    <w:rsid w:val="00C306EA"/>
    <w:rsid w:val="00C30734"/>
    <w:rsid w:val="00C30761"/>
    <w:rsid w:val="00C308AC"/>
    <w:rsid w:val="00C31515"/>
    <w:rsid w:val="00C3156C"/>
    <w:rsid w:val="00C31710"/>
    <w:rsid w:val="00C31C9D"/>
    <w:rsid w:val="00C32ACB"/>
    <w:rsid w:val="00C32E72"/>
    <w:rsid w:val="00C33230"/>
    <w:rsid w:val="00C333AC"/>
    <w:rsid w:val="00C340D9"/>
    <w:rsid w:val="00C341E5"/>
    <w:rsid w:val="00C342A3"/>
    <w:rsid w:val="00C34434"/>
    <w:rsid w:val="00C349FE"/>
    <w:rsid w:val="00C3523C"/>
    <w:rsid w:val="00C35A11"/>
    <w:rsid w:val="00C35A4F"/>
    <w:rsid w:val="00C3647E"/>
    <w:rsid w:val="00C368BC"/>
    <w:rsid w:val="00C36E00"/>
    <w:rsid w:val="00C37281"/>
    <w:rsid w:val="00C37308"/>
    <w:rsid w:val="00C378DD"/>
    <w:rsid w:val="00C37A6C"/>
    <w:rsid w:val="00C37E5C"/>
    <w:rsid w:val="00C40005"/>
    <w:rsid w:val="00C401D7"/>
    <w:rsid w:val="00C40318"/>
    <w:rsid w:val="00C403F9"/>
    <w:rsid w:val="00C409EB"/>
    <w:rsid w:val="00C41949"/>
    <w:rsid w:val="00C41A8F"/>
    <w:rsid w:val="00C41CEF"/>
    <w:rsid w:val="00C41D69"/>
    <w:rsid w:val="00C42733"/>
    <w:rsid w:val="00C4280A"/>
    <w:rsid w:val="00C42F31"/>
    <w:rsid w:val="00C43A0A"/>
    <w:rsid w:val="00C43A78"/>
    <w:rsid w:val="00C440A6"/>
    <w:rsid w:val="00C446BE"/>
    <w:rsid w:val="00C449E4"/>
    <w:rsid w:val="00C44B66"/>
    <w:rsid w:val="00C4580D"/>
    <w:rsid w:val="00C45A2F"/>
    <w:rsid w:val="00C45B30"/>
    <w:rsid w:val="00C45BA4"/>
    <w:rsid w:val="00C46334"/>
    <w:rsid w:val="00C46ACE"/>
    <w:rsid w:val="00C46EFD"/>
    <w:rsid w:val="00C46F60"/>
    <w:rsid w:val="00C50294"/>
    <w:rsid w:val="00C5035D"/>
    <w:rsid w:val="00C509AF"/>
    <w:rsid w:val="00C50A9B"/>
    <w:rsid w:val="00C52274"/>
    <w:rsid w:val="00C525A1"/>
    <w:rsid w:val="00C52602"/>
    <w:rsid w:val="00C52A29"/>
    <w:rsid w:val="00C536C5"/>
    <w:rsid w:val="00C53DD8"/>
    <w:rsid w:val="00C5411D"/>
    <w:rsid w:val="00C545BC"/>
    <w:rsid w:val="00C545E5"/>
    <w:rsid w:val="00C54651"/>
    <w:rsid w:val="00C5510D"/>
    <w:rsid w:val="00C556DE"/>
    <w:rsid w:val="00C5592D"/>
    <w:rsid w:val="00C561FF"/>
    <w:rsid w:val="00C56B25"/>
    <w:rsid w:val="00C5788B"/>
    <w:rsid w:val="00C57DBB"/>
    <w:rsid w:val="00C60A5E"/>
    <w:rsid w:val="00C6101E"/>
    <w:rsid w:val="00C61602"/>
    <w:rsid w:val="00C6170B"/>
    <w:rsid w:val="00C61CFF"/>
    <w:rsid w:val="00C61D05"/>
    <w:rsid w:val="00C630A5"/>
    <w:rsid w:val="00C6333B"/>
    <w:rsid w:val="00C63781"/>
    <w:rsid w:val="00C63BEC"/>
    <w:rsid w:val="00C63BEF"/>
    <w:rsid w:val="00C64490"/>
    <w:rsid w:val="00C648C4"/>
    <w:rsid w:val="00C64A92"/>
    <w:rsid w:val="00C64E91"/>
    <w:rsid w:val="00C6517A"/>
    <w:rsid w:val="00C65EAE"/>
    <w:rsid w:val="00C6613B"/>
    <w:rsid w:val="00C6760E"/>
    <w:rsid w:val="00C677E8"/>
    <w:rsid w:val="00C67AA3"/>
    <w:rsid w:val="00C67E29"/>
    <w:rsid w:val="00C7040A"/>
    <w:rsid w:val="00C70640"/>
    <w:rsid w:val="00C70ADF"/>
    <w:rsid w:val="00C7143D"/>
    <w:rsid w:val="00C72688"/>
    <w:rsid w:val="00C72C28"/>
    <w:rsid w:val="00C72FBC"/>
    <w:rsid w:val="00C730BA"/>
    <w:rsid w:val="00C7362D"/>
    <w:rsid w:val="00C73EBC"/>
    <w:rsid w:val="00C7432F"/>
    <w:rsid w:val="00C743E3"/>
    <w:rsid w:val="00C74814"/>
    <w:rsid w:val="00C74BC6"/>
    <w:rsid w:val="00C7538D"/>
    <w:rsid w:val="00C7573D"/>
    <w:rsid w:val="00C75C77"/>
    <w:rsid w:val="00C763A1"/>
    <w:rsid w:val="00C766C4"/>
    <w:rsid w:val="00C7696E"/>
    <w:rsid w:val="00C77DC8"/>
    <w:rsid w:val="00C80511"/>
    <w:rsid w:val="00C80A19"/>
    <w:rsid w:val="00C80F64"/>
    <w:rsid w:val="00C8108D"/>
    <w:rsid w:val="00C814C5"/>
    <w:rsid w:val="00C8153B"/>
    <w:rsid w:val="00C81544"/>
    <w:rsid w:val="00C818EB"/>
    <w:rsid w:val="00C81B01"/>
    <w:rsid w:val="00C81C7D"/>
    <w:rsid w:val="00C8280D"/>
    <w:rsid w:val="00C82D9C"/>
    <w:rsid w:val="00C83479"/>
    <w:rsid w:val="00C836C6"/>
    <w:rsid w:val="00C83EBE"/>
    <w:rsid w:val="00C842BD"/>
    <w:rsid w:val="00C84BEB"/>
    <w:rsid w:val="00C85396"/>
    <w:rsid w:val="00C8557C"/>
    <w:rsid w:val="00C85A4A"/>
    <w:rsid w:val="00C85BBD"/>
    <w:rsid w:val="00C85C46"/>
    <w:rsid w:val="00C85F76"/>
    <w:rsid w:val="00C8625A"/>
    <w:rsid w:val="00C86D55"/>
    <w:rsid w:val="00C87007"/>
    <w:rsid w:val="00C8790D"/>
    <w:rsid w:val="00C87DC7"/>
    <w:rsid w:val="00C87E3B"/>
    <w:rsid w:val="00C90043"/>
    <w:rsid w:val="00C91A46"/>
    <w:rsid w:val="00C91DA3"/>
    <w:rsid w:val="00C91F53"/>
    <w:rsid w:val="00C933BE"/>
    <w:rsid w:val="00C93696"/>
    <w:rsid w:val="00C941EC"/>
    <w:rsid w:val="00C944A5"/>
    <w:rsid w:val="00C9464E"/>
    <w:rsid w:val="00C94825"/>
    <w:rsid w:val="00C957D1"/>
    <w:rsid w:val="00C95821"/>
    <w:rsid w:val="00C97CB8"/>
    <w:rsid w:val="00C97E62"/>
    <w:rsid w:val="00CA020F"/>
    <w:rsid w:val="00CA03FA"/>
    <w:rsid w:val="00CA183C"/>
    <w:rsid w:val="00CA1B3D"/>
    <w:rsid w:val="00CA1BC2"/>
    <w:rsid w:val="00CA2189"/>
    <w:rsid w:val="00CA2391"/>
    <w:rsid w:val="00CA2503"/>
    <w:rsid w:val="00CA2559"/>
    <w:rsid w:val="00CA3125"/>
    <w:rsid w:val="00CA34E8"/>
    <w:rsid w:val="00CA357A"/>
    <w:rsid w:val="00CA372D"/>
    <w:rsid w:val="00CA4A02"/>
    <w:rsid w:val="00CA4AB8"/>
    <w:rsid w:val="00CA57D4"/>
    <w:rsid w:val="00CA5923"/>
    <w:rsid w:val="00CA5948"/>
    <w:rsid w:val="00CA5DE6"/>
    <w:rsid w:val="00CA6545"/>
    <w:rsid w:val="00CA7074"/>
    <w:rsid w:val="00CA73E2"/>
    <w:rsid w:val="00CA784F"/>
    <w:rsid w:val="00CB0164"/>
    <w:rsid w:val="00CB0662"/>
    <w:rsid w:val="00CB0E00"/>
    <w:rsid w:val="00CB1165"/>
    <w:rsid w:val="00CB1B9E"/>
    <w:rsid w:val="00CB1F77"/>
    <w:rsid w:val="00CB20EC"/>
    <w:rsid w:val="00CB2614"/>
    <w:rsid w:val="00CB2856"/>
    <w:rsid w:val="00CB2A00"/>
    <w:rsid w:val="00CB2BE7"/>
    <w:rsid w:val="00CB3618"/>
    <w:rsid w:val="00CB4809"/>
    <w:rsid w:val="00CB4A6E"/>
    <w:rsid w:val="00CB4BB9"/>
    <w:rsid w:val="00CB4BD9"/>
    <w:rsid w:val="00CB5634"/>
    <w:rsid w:val="00CB59A1"/>
    <w:rsid w:val="00CB62D4"/>
    <w:rsid w:val="00CB65CF"/>
    <w:rsid w:val="00CB6653"/>
    <w:rsid w:val="00CB6E19"/>
    <w:rsid w:val="00CB6F5A"/>
    <w:rsid w:val="00CC062B"/>
    <w:rsid w:val="00CC091C"/>
    <w:rsid w:val="00CC0F79"/>
    <w:rsid w:val="00CC10E9"/>
    <w:rsid w:val="00CC1516"/>
    <w:rsid w:val="00CC1F13"/>
    <w:rsid w:val="00CC241E"/>
    <w:rsid w:val="00CC26F7"/>
    <w:rsid w:val="00CC3472"/>
    <w:rsid w:val="00CC3DE1"/>
    <w:rsid w:val="00CC3F7D"/>
    <w:rsid w:val="00CC4760"/>
    <w:rsid w:val="00CC4E0A"/>
    <w:rsid w:val="00CC4E62"/>
    <w:rsid w:val="00CC58EB"/>
    <w:rsid w:val="00CC5BF8"/>
    <w:rsid w:val="00CC6123"/>
    <w:rsid w:val="00CC6C5E"/>
    <w:rsid w:val="00CC704D"/>
    <w:rsid w:val="00CC728B"/>
    <w:rsid w:val="00CC7394"/>
    <w:rsid w:val="00CD0726"/>
    <w:rsid w:val="00CD1679"/>
    <w:rsid w:val="00CD1D16"/>
    <w:rsid w:val="00CD365E"/>
    <w:rsid w:val="00CD3760"/>
    <w:rsid w:val="00CD3BD4"/>
    <w:rsid w:val="00CD3E27"/>
    <w:rsid w:val="00CD45A3"/>
    <w:rsid w:val="00CD467B"/>
    <w:rsid w:val="00CD46DB"/>
    <w:rsid w:val="00CD48C6"/>
    <w:rsid w:val="00CD4E6B"/>
    <w:rsid w:val="00CD5093"/>
    <w:rsid w:val="00CD5807"/>
    <w:rsid w:val="00CD5A74"/>
    <w:rsid w:val="00CD5AD1"/>
    <w:rsid w:val="00CD5AD5"/>
    <w:rsid w:val="00CD5C5E"/>
    <w:rsid w:val="00CD655D"/>
    <w:rsid w:val="00CD65CD"/>
    <w:rsid w:val="00CD7556"/>
    <w:rsid w:val="00CD7712"/>
    <w:rsid w:val="00CE01C1"/>
    <w:rsid w:val="00CE02B1"/>
    <w:rsid w:val="00CE09C9"/>
    <w:rsid w:val="00CE0C00"/>
    <w:rsid w:val="00CE0FA2"/>
    <w:rsid w:val="00CE140B"/>
    <w:rsid w:val="00CE1A92"/>
    <w:rsid w:val="00CE1BA7"/>
    <w:rsid w:val="00CE1D45"/>
    <w:rsid w:val="00CE1DD5"/>
    <w:rsid w:val="00CE2136"/>
    <w:rsid w:val="00CE3E8E"/>
    <w:rsid w:val="00CE494E"/>
    <w:rsid w:val="00CE4FA4"/>
    <w:rsid w:val="00CE5034"/>
    <w:rsid w:val="00CE5207"/>
    <w:rsid w:val="00CE521F"/>
    <w:rsid w:val="00CE5482"/>
    <w:rsid w:val="00CE5E5E"/>
    <w:rsid w:val="00CE610E"/>
    <w:rsid w:val="00CE63C0"/>
    <w:rsid w:val="00CE6BC6"/>
    <w:rsid w:val="00CE6DFF"/>
    <w:rsid w:val="00CE6EEE"/>
    <w:rsid w:val="00CE704A"/>
    <w:rsid w:val="00CE722B"/>
    <w:rsid w:val="00CE7308"/>
    <w:rsid w:val="00CE7A1F"/>
    <w:rsid w:val="00CE7B3C"/>
    <w:rsid w:val="00CF06B3"/>
    <w:rsid w:val="00CF0C58"/>
    <w:rsid w:val="00CF0ECD"/>
    <w:rsid w:val="00CF104D"/>
    <w:rsid w:val="00CF1059"/>
    <w:rsid w:val="00CF105B"/>
    <w:rsid w:val="00CF17A4"/>
    <w:rsid w:val="00CF24EB"/>
    <w:rsid w:val="00CF27E8"/>
    <w:rsid w:val="00CF2FBF"/>
    <w:rsid w:val="00CF3C89"/>
    <w:rsid w:val="00CF4364"/>
    <w:rsid w:val="00CF471C"/>
    <w:rsid w:val="00CF4982"/>
    <w:rsid w:val="00CF4D9B"/>
    <w:rsid w:val="00CF5E9F"/>
    <w:rsid w:val="00CF604F"/>
    <w:rsid w:val="00CF63B2"/>
    <w:rsid w:val="00CF63D4"/>
    <w:rsid w:val="00CF727B"/>
    <w:rsid w:val="00D00356"/>
    <w:rsid w:val="00D004D9"/>
    <w:rsid w:val="00D00EF2"/>
    <w:rsid w:val="00D017A1"/>
    <w:rsid w:val="00D0188D"/>
    <w:rsid w:val="00D03236"/>
    <w:rsid w:val="00D03237"/>
    <w:rsid w:val="00D03354"/>
    <w:rsid w:val="00D0343C"/>
    <w:rsid w:val="00D03CEB"/>
    <w:rsid w:val="00D0405E"/>
    <w:rsid w:val="00D040BF"/>
    <w:rsid w:val="00D0415D"/>
    <w:rsid w:val="00D042B8"/>
    <w:rsid w:val="00D04ABB"/>
    <w:rsid w:val="00D04B5B"/>
    <w:rsid w:val="00D04BDE"/>
    <w:rsid w:val="00D04EEF"/>
    <w:rsid w:val="00D05548"/>
    <w:rsid w:val="00D05AEA"/>
    <w:rsid w:val="00D073F8"/>
    <w:rsid w:val="00D078B2"/>
    <w:rsid w:val="00D07F82"/>
    <w:rsid w:val="00D07FFB"/>
    <w:rsid w:val="00D10177"/>
    <w:rsid w:val="00D10CAE"/>
    <w:rsid w:val="00D11042"/>
    <w:rsid w:val="00D111A2"/>
    <w:rsid w:val="00D113A9"/>
    <w:rsid w:val="00D11B26"/>
    <w:rsid w:val="00D12622"/>
    <w:rsid w:val="00D12F00"/>
    <w:rsid w:val="00D130B8"/>
    <w:rsid w:val="00D13351"/>
    <w:rsid w:val="00D13825"/>
    <w:rsid w:val="00D13858"/>
    <w:rsid w:val="00D13D23"/>
    <w:rsid w:val="00D140D6"/>
    <w:rsid w:val="00D14F73"/>
    <w:rsid w:val="00D15077"/>
    <w:rsid w:val="00D155BA"/>
    <w:rsid w:val="00D15853"/>
    <w:rsid w:val="00D15938"/>
    <w:rsid w:val="00D1598E"/>
    <w:rsid w:val="00D15FE0"/>
    <w:rsid w:val="00D167D6"/>
    <w:rsid w:val="00D16B26"/>
    <w:rsid w:val="00D16EBE"/>
    <w:rsid w:val="00D176C4"/>
    <w:rsid w:val="00D20154"/>
    <w:rsid w:val="00D21B11"/>
    <w:rsid w:val="00D22113"/>
    <w:rsid w:val="00D2243A"/>
    <w:rsid w:val="00D22577"/>
    <w:rsid w:val="00D2259A"/>
    <w:rsid w:val="00D231DF"/>
    <w:rsid w:val="00D23411"/>
    <w:rsid w:val="00D23551"/>
    <w:rsid w:val="00D23A18"/>
    <w:rsid w:val="00D23A67"/>
    <w:rsid w:val="00D23CA4"/>
    <w:rsid w:val="00D23CC6"/>
    <w:rsid w:val="00D2420E"/>
    <w:rsid w:val="00D24935"/>
    <w:rsid w:val="00D25026"/>
    <w:rsid w:val="00D2528A"/>
    <w:rsid w:val="00D2585F"/>
    <w:rsid w:val="00D25FFA"/>
    <w:rsid w:val="00D2674D"/>
    <w:rsid w:val="00D2786A"/>
    <w:rsid w:val="00D27D89"/>
    <w:rsid w:val="00D30103"/>
    <w:rsid w:val="00D304FB"/>
    <w:rsid w:val="00D30910"/>
    <w:rsid w:val="00D30E21"/>
    <w:rsid w:val="00D30E93"/>
    <w:rsid w:val="00D311F6"/>
    <w:rsid w:val="00D31668"/>
    <w:rsid w:val="00D31A0D"/>
    <w:rsid w:val="00D31D29"/>
    <w:rsid w:val="00D320FE"/>
    <w:rsid w:val="00D32710"/>
    <w:rsid w:val="00D328D8"/>
    <w:rsid w:val="00D33599"/>
    <w:rsid w:val="00D335AF"/>
    <w:rsid w:val="00D33684"/>
    <w:rsid w:val="00D33968"/>
    <w:rsid w:val="00D33E6E"/>
    <w:rsid w:val="00D34895"/>
    <w:rsid w:val="00D351FF"/>
    <w:rsid w:val="00D352A0"/>
    <w:rsid w:val="00D35977"/>
    <w:rsid w:val="00D35B85"/>
    <w:rsid w:val="00D35DEA"/>
    <w:rsid w:val="00D35F2F"/>
    <w:rsid w:val="00D370A8"/>
    <w:rsid w:val="00D37E0D"/>
    <w:rsid w:val="00D40657"/>
    <w:rsid w:val="00D40E8A"/>
    <w:rsid w:val="00D411AB"/>
    <w:rsid w:val="00D412CF"/>
    <w:rsid w:val="00D4167F"/>
    <w:rsid w:val="00D41927"/>
    <w:rsid w:val="00D419C3"/>
    <w:rsid w:val="00D42229"/>
    <w:rsid w:val="00D42239"/>
    <w:rsid w:val="00D42374"/>
    <w:rsid w:val="00D42D9A"/>
    <w:rsid w:val="00D42FC7"/>
    <w:rsid w:val="00D433BC"/>
    <w:rsid w:val="00D43438"/>
    <w:rsid w:val="00D43B1B"/>
    <w:rsid w:val="00D449E8"/>
    <w:rsid w:val="00D44C04"/>
    <w:rsid w:val="00D45410"/>
    <w:rsid w:val="00D455CF"/>
    <w:rsid w:val="00D45986"/>
    <w:rsid w:val="00D46172"/>
    <w:rsid w:val="00D4674E"/>
    <w:rsid w:val="00D47226"/>
    <w:rsid w:val="00D4750F"/>
    <w:rsid w:val="00D47930"/>
    <w:rsid w:val="00D50A2E"/>
    <w:rsid w:val="00D50ED2"/>
    <w:rsid w:val="00D5287A"/>
    <w:rsid w:val="00D5344C"/>
    <w:rsid w:val="00D54C2B"/>
    <w:rsid w:val="00D552BB"/>
    <w:rsid w:val="00D559CC"/>
    <w:rsid w:val="00D55BDD"/>
    <w:rsid w:val="00D5648F"/>
    <w:rsid w:val="00D564C5"/>
    <w:rsid w:val="00D56681"/>
    <w:rsid w:val="00D56D8B"/>
    <w:rsid w:val="00D57436"/>
    <w:rsid w:val="00D57773"/>
    <w:rsid w:val="00D57967"/>
    <w:rsid w:val="00D579C3"/>
    <w:rsid w:val="00D60E79"/>
    <w:rsid w:val="00D61D6B"/>
    <w:rsid w:val="00D62313"/>
    <w:rsid w:val="00D625E5"/>
    <w:rsid w:val="00D62CE9"/>
    <w:rsid w:val="00D62F40"/>
    <w:rsid w:val="00D635B7"/>
    <w:rsid w:val="00D63D6A"/>
    <w:rsid w:val="00D6411E"/>
    <w:rsid w:val="00D64938"/>
    <w:rsid w:val="00D64E17"/>
    <w:rsid w:val="00D6581F"/>
    <w:rsid w:val="00D659A2"/>
    <w:rsid w:val="00D66F55"/>
    <w:rsid w:val="00D675C0"/>
    <w:rsid w:val="00D67DB1"/>
    <w:rsid w:val="00D701DC"/>
    <w:rsid w:val="00D70457"/>
    <w:rsid w:val="00D704F1"/>
    <w:rsid w:val="00D70787"/>
    <w:rsid w:val="00D70C6C"/>
    <w:rsid w:val="00D7201C"/>
    <w:rsid w:val="00D72299"/>
    <w:rsid w:val="00D725F2"/>
    <w:rsid w:val="00D727E0"/>
    <w:rsid w:val="00D72FF7"/>
    <w:rsid w:val="00D73816"/>
    <w:rsid w:val="00D7487E"/>
    <w:rsid w:val="00D74A00"/>
    <w:rsid w:val="00D74A96"/>
    <w:rsid w:val="00D751BC"/>
    <w:rsid w:val="00D7524E"/>
    <w:rsid w:val="00D7537E"/>
    <w:rsid w:val="00D75620"/>
    <w:rsid w:val="00D760CC"/>
    <w:rsid w:val="00D767C4"/>
    <w:rsid w:val="00D76A9E"/>
    <w:rsid w:val="00D80071"/>
    <w:rsid w:val="00D800F5"/>
    <w:rsid w:val="00D80172"/>
    <w:rsid w:val="00D80AA3"/>
    <w:rsid w:val="00D80CF4"/>
    <w:rsid w:val="00D811DC"/>
    <w:rsid w:val="00D81345"/>
    <w:rsid w:val="00D81519"/>
    <w:rsid w:val="00D81B23"/>
    <w:rsid w:val="00D82366"/>
    <w:rsid w:val="00D824C4"/>
    <w:rsid w:val="00D85090"/>
    <w:rsid w:val="00D8517D"/>
    <w:rsid w:val="00D8526E"/>
    <w:rsid w:val="00D85471"/>
    <w:rsid w:val="00D85A5E"/>
    <w:rsid w:val="00D8691E"/>
    <w:rsid w:val="00D87096"/>
    <w:rsid w:val="00D87B76"/>
    <w:rsid w:val="00D900F6"/>
    <w:rsid w:val="00D90898"/>
    <w:rsid w:val="00D9167A"/>
    <w:rsid w:val="00D91F03"/>
    <w:rsid w:val="00D926D5"/>
    <w:rsid w:val="00D92C9E"/>
    <w:rsid w:val="00D92CAF"/>
    <w:rsid w:val="00D92D08"/>
    <w:rsid w:val="00D92D19"/>
    <w:rsid w:val="00D930CD"/>
    <w:rsid w:val="00D942E9"/>
    <w:rsid w:val="00D944E5"/>
    <w:rsid w:val="00D949A7"/>
    <w:rsid w:val="00D95D15"/>
    <w:rsid w:val="00D96272"/>
    <w:rsid w:val="00D963A7"/>
    <w:rsid w:val="00D96A20"/>
    <w:rsid w:val="00DA03C9"/>
    <w:rsid w:val="00DA045C"/>
    <w:rsid w:val="00DA099D"/>
    <w:rsid w:val="00DA0C80"/>
    <w:rsid w:val="00DA14FA"/>
    <w:rsid w:val="00DA2038"/>
    <w:rsid w:val="00DA251C"/>
    <w:rsid w:val="00DA364E"/>
    <w:rsid w:val="00DA3897"/>
    <w:rsid w:val="00DA39C3"/>
    <w:rsid w:val="00DA4690"/>
    <w:rsid w:val="00DA48B5"/>
    <w:rsid w:val="00DA4A7A"/>
    <w:rsid w:val="00DA4F62"/>
    <w:rsid w:val="00DA5274"/>
    <w:rsid w:val="00DA61C8"/>
    <w:rsid w:val="00DA6FD2"/>
    <w:rsid w:val="00DA73DD"/>
    <w:rsid w:val="00DA7733"/>
    <w:rsid w:val="00DA7C23"/>
    <w:rsid w:val="00DA7DD9"/>
    <w:rsid w:val="00DB02D9"/>
    <w:rsid w:val="00DB04BB"/>
    <w:rsid w:val="00DB0544"/>
    <w:rsid w:val="00DB07EE"/>
    <w:rsid w:val="00DB0810"/>
    <w:rsid w:val="00DB0C64"/>
    <w:rsid w:val="00DB2468"/>
    <w:rsid w:val="00DB2A21"/>
    <w:rsid w:val="00DB30A3"/>
    <w:rsid w:val="00DB342A"/>
    <w:rsid w:val="00DB398E"/>
    <w:rsid w:val="00DB3A5C"/>
    <w:rsid w:val="00DB4180"/>
    <w:rsid w:val="00DB42A9"/>
    <w:rsid w:val="00DB45D0"/>
    <w:rsid w:val="00DB4792"/>
    <w:rsid w:val="00DB4827"/>
    <w:rsid w:val="00DB5436"/>
    <w:rsid w:val="00DB5C51"/>
    <w:rsid w:val="00DB5DC3"/>
    <w:rsid w:val="00DB64F7"/>
    <w:rsid w:val="00DB677C"/>
    <w:rsid w:val="00DB6D74"/>
    <w:rsid w:val="00DB6FD0"/>
    <w:rsid w:val="00DB7898"/>
    <w:rsid w:val="00DB7960"/>
    <w:rsid w:val="00DB7D4A"/>
    <w:rsid w:val="00DB7E51"/>
    <w:rsid w:val="00DB7F74"/>
    <w:rsid w:val="00DB7FD0"/>
    <w:rsid w:val="00DC0189"/>
    <w:rsid w:val="00DC0A84"/>
    <w:rsid w:val="00DC0CE3"/>
    <w:rsid w:val="00DC148C"/>
    <w:rsid w:val="00DC1765"/>
    <w:rsid w:val="00DC1849"/>
    <w:rsid w:val="00DC197A"/>
    <w:rsid w:val="00DC1F66"/>
    <w:rsid w:val="00DC29D0"/>
    <w:rsid w:val="00DC2E3C"/>
    <w:rsid w:val="00DC30C6"/>
    <w:rsid w:val="00DC3AA3"/>
    <w:rsid w:val="00DC3BAE"/>
    <w:rsid w:val="00DC3D06"/>
    <w:rsid w:val="00DC3F83"/>
    <w:rsid w:val="00DC48C4"/>
    <w:rsid w:val="00DC4A9D"/>
    <w:rsid w:val="00DC4E47"/>
    <w:rsid w:val="00DC5216"/>
    <w:rsid w:val="00DC6177"/>
    <w:rsid w:val="00DC6548"/>
    <w:rsid w:val="00DC6C57"/>
    <w:rsid w:val="00DC721D"/>
    <w:rsid w:val="00DC72B8"/>
    <w:rsid w:val="00DC7A64"/>
    <w:rsid w:val="00DD12C3"/>
    <w:rsid w:val="00DD12DC"/>
    <w:rsid w:val="00DD1F0C"/>
    <w:rsid w:val="00DD26FA"/>
    <w:rsid w:val="00DD430F"/>
    <w:rsid w:val="00DD447D"/>
    <w:rsid w:val="00DD4508"/>
    <w:rsid w:val="00DD47C4"/>
    <w:rsid w:val="00DD527D"/>
    <w:rsid w:val="00DD529F"/>
    <w:rsid w:val="00DD5824"/>
    <w:rsid w:val="00DD67E4"/>
    <w:rsid w:val="00DD67F2"/>
    <w:rsid w:val="00DD6C60"/>
    <w:rsid w:val="00DD7023"/>
    <w:rsid w:val="00DD7372"/>
    <w:rsid w:val="00DD7A20"/>
    <w:rsid w:val="00DD7FC7"/>
    <w:rsid w:val="00DE0524"/>
    <w:rsid w:val="00DE1520"/>
    <w:rsid w:val="00DE1755"/>
    <w:rsid w:val="00DE191E"/>
    <w:rsid w:val="00DE26B0"/>
    <w:rsid w:val="00DE28D2"/>
    <w:rsid w:val="00DE2D60"/>
    <w:rsid w:val="00DE3F41"/>
    <w:rsid w:val="00DE4191"/>
    <w:rsid w:val="00DE439E"/>
    <w:rsid w:val="00DE511F"/>
    <w:rsid w:val="00DE5B4D"/>
    <w:rsid w:val="00DE5C56"/>
    <w:rsid w:val="00DE5C78"/>
    <w:rsid w:val="00DE6765"/>
    <w:rsid w:val="00DE70D1"/>
    <w:rsid w:val="00DE710A"/>
    <w:rsid w:val="00DE71A8"/>
    <w:rsid w:val="00DE7CBE"/>
    <w:rsid w:val="00DF068E"/>
    <w:rsid w:val="00DF0B3E"/>
    <w:rsid w:val="00DF12CB"/>
    <w:rsid w:val="00DF1A5F"/>
    <w:rsid w:val="00DF1F86"/>
    <w:rsid w:val="00DF216E"/>
    <w:rsid w:val="00DF2324"/>
    <w:rsid w:val="00DF24A3"/>
    <w:rsid w:val="00DF2EAA"/>
    <w:rsid w:val="00DF3196"/>
    <w:rsid w:val="00DF3197"/>
    <w:rsid w:val="00DF3338"/>
    <w:rsid w:val="00DF39C5"/>
    <w:rsid w:val="00DF4504"/>
    <w:rsid w:val="00DF4D36"/>
    <w:rsid w:val="00DF5006"/>
    <w:rsid w:val="00DF5881"/>
    <w:rsid w:val="00DF628C"/>
    <w:rsid w:val="00DF683D"/>
    <w:rsid w:val="00DF74D3"/>
    <w:rsid w:val="00DF797C"/>
    <w:rsid w:val="00DF7DD5"/>
    <w:rsid w:val="00E0160F"/>
    <w:rsid w:val="00E01737"/>
    <w:rsid w:val="00E02173"/>
    <w:rsid w:val="00E02411"/>
    <w:rsid w:val="00E02561"/>
    <w:rsid w:val="00E0299D"/>
    <w:rsid w:val="00E02C1C"/>
    <w:rsid w:val="00E04166"/>
    <w:rsid w:val="00E0417F"/>
    <w:rsid w:val="00E04428"/>
    <w:rsid w:val="00E0450D"/>
    <w:rsid w:val="00E04863"/>
    <w:rsid w:val="00E04C4A"/>
    <w:rsid w:val="00E056FF"/>
    <w:rsid w:val="00E05A47"/>
    <w:rsid w:val="00E05D12"/>
    <w:rsid w:val="00E0684C"/>
    <w:rsid w:val="00E068BF"/>
    <w:rsid w:val="00E06B18"/>
    <w:rsid w:val="00E07406"/>
    <w:rsid w:val="00E074F6"/>
    <w:rsid w:val="00E074FA"/>
    <w:rsid w:val="00E07F03"/>
    <w:rsid w:val="00E10413"/>
    <w:rsid w:val="00E10C5F"/>
    <w:rsid w:val="00E10C81"/>
    <w:rsid w:val="00E119F9"/>
    <w:rsid w:val="00E11A18"/>
    <w:rsid w:val="00E11B0C"/>
    <w:rsid w:val="00E11D71"/>
    <w:rsid w:val="00E1204D"/>
    <w:rsid w:val="00E12869"/>
    <w:rsid w:val="00E12E25"/>
    <w:rsid w:val="00E14348"/>
    <w:rsid w:val="00E14CC8"/>
    <w:rsid w:val="00E14D3F"/>
    <w:rsid w:val="00E15446"/>
    <w:rsid w:val="00E154A2"/>
    <w:rsid w:val="00E156E3"/>
    <w:rsid w:val="00E1571F"/>
    <w:rsid w:val="00E16459"/>
    <w:rsid w:val="00E16463"/>
    <w:rsid w:val="00E167FA"/>
    <w:rsid w:val="00E16E66"/>
    <w:rsid w:val="00E1703D"/>
    <w:rsid w:val="00E17227"/>
    <w:rsid w:val="00E17591"/>
    <w:rsid w:val="00E17E31"/>
    <w:rsid w:val="00E201C7"/>
    <w:rsid w:val="00E2042C"/>
    <w:rsid w:val="00E205A8"/>
    <w:rsid w:val="00E2065A"/>
    <w:rsid w:val="00E2084A"/>
    <w:rsid w:val="00E20EF2"/>
    <w:rsid w:val="00E210EF"/>
    <w:rsid w:val="00E21212"/>
    <w:rsid w:val="00E21978"/>
    <w:rsid w:val="00E21EC7"/>
    <w:rsid w:val="00E23B76"/>
    <w:rsid w:val="00E23BCD"/>
    <w:rsid w:val="00E23C6C"/>
    <w:rsid w:val="00E25230"/>
    <w:rsid w:val="00E2542E"/>
    <w:rsid w:val="00E25932"/>
    <w:rsid w:val="00E25C25"/>
    <w:rsid w:val="00E25CBE"/>
    <w:rsid w:val="00E26094"/>
    <w:rsid w:val="00E265D9"/>
    <w:rsid w:val="00E26614"/>
    <w:rsid w:val="00E2668F"/>
    <w:rsid w:val="00E267CC"/>
    <w:rsid w:val="00E270BA"/>
    <w:rsid w:val="00E27DDF"/>
    <w:rsid w:val="00E27E73"/>
    <w:rsid w:val="00E3107E"/>
    <w:rsid w:val="00E310C6"/>
    <w:rsid w:val="00E313C2"/>
    <w:rsid w:val="00E31807"/>
    <w:rsid w:val="00E31E0C"/>
    <w:rsid w:val="00E320A7"/>
    <w:rsid w:val="00E3276F"/>
    <w:rsid w:val="00E32F56"/>
    <w:rsid w:val="00E330E1"/>
    <w:rsid w:val="00E33960"/>
    <w:rsid w:val="00E33AD6"/>
    <w:rsid w:val="00E343F7"/>
    <w:rsid w:val="00E34A3C"/>
    <w:rsid w:val="00E35F0F"/>
    <w:rsid w:val="00E363E8"/>
    <w:rsid w:val="00E36734"/>
    <w:rsid w:val="00E36819"/>
    <w:rsid w:val="00E36A7C"/>
    <w:rsid w:val="00E36C2E"/>
    <w:rsid w:val="00E37142"/>
    <w:rsid w:val="00E3716C"/>
    <w:rsid w:val="00E371DD"/>
    <w:rsid w:val="00E37C58"/>
    <w:rsid w:val="00E37D80"/>
    <w:rsid w:val="00E40A7F"/>
    <w:rsid w:val="00E40CCE"/>
    <w:rsid w:val="00E40D16"/>
    <w:rsid w:val="00E42426"/>
    <w:rsid w:val="00E429AC"/>
    <w:rsid w:val="00E42FE6"/>
    <w:rsid w:val="00E4309D"/>
    <w:rsid w:val="00E4345E"/>
    <w:rsid w:val="00E437ED"/>
    <w:rsid w:val="00E43AD5"/>
    <w:rsid w:val="00E43DDF"/>
    <w:rsid w:val="00E44C07"/>
    <w:rsid w:val="00E45901"/>
    <w:rsid w:val="00E4599B"/>
    <w:rsid w:val="00E460EC"/>
    <w:rsid w:val="00E462BB"/>
    <w:rsid w:val="00E4712F"/>
    <w:rsid w:val="00E50054"/>
    <w:rsid w:val="00E500F8"/>
    <w:rsid w:val="00E5044B"/>
    <w:rsid w:val="00E50465"/>
    <w:rsid w:val="00E5079C"/>
    <w:rsid w:val="00E507F8"/>
    <w:rsid w:val="00E50847"/>
    <w:rsid w:val="00E50C8B"/>
    <w:rsid w:val="00E50D2C"/>
    <w:rsid w:val="00E51425"/>
    <w:rsid w:val="00E518A8"/>
    <w:rsid w:val="00E51C3D"/>
    <w:rsid w:val="00E51DC4"/>
    <w:rsid w:val="00E51DED"/>
    <w:rsid w:val="00E51FFB"/>
    <w:rsid w:val="00E530F2"/>
    <w:rsid w:val="00E5321F"/>
    <w:rsid w:val="00E53C7C"/>
    <w:rsid w:val="00E54016"/>
    <w:rsid w:val="00E542F2"/>
    <w:rsid w:val="00E548F3"/>
    <w:rsid w:val="00E54AA8"/>
    <w:rsid w:val="00E54B7C"/>
    <w:rsid w:val="00E55026"/>
    <w:rsid w:val="00E5562A"/>
    <w:rsid w:val="00E55AEC"/>
    <w:rsid w:val="00E55E30"/>
    <w:rsid w:val="00E56B48"/>
    <w:rsid w:val="00E57061"/>
    <w:rsid w:val="00E57184"/>
    <w:rsid w:val="00E57564"/>
    <w:rsid w:val="00E606DC"/>
    <w:rsid w:val="00E61483"/>
    <w:rsid w:val="00E62296"/>
    <w:rsid w:val="00E62B8B"/>
    <w:rsid w:val="00E62D38"/>
    <w:rsid w:val="00E631AB"/>
    <w:rsid w:val="00E63249"/>
    <w:rsid w:val="00E632D8"/>
    <w:rsid w:val="00E632FE"/>
    <w:rsid w:val="00E63308"/>
    <w:rsid w:val="00E635A5"/>
    <w:rsid w:val="00E63C46"/>
    <w:rsid w:val="00E644EA"/>
    <w:rsid w:val="00E6452C"/>
    <w:rsid w:val="00E650F9"/>
    <w:rsid w:val="00E65190"/>
    <w:rsid w:val="00E65CD7"/>
    <w:rsid w:val="00E6712E"/>
    <w:rsid w:val="00E67274"/>
    <w:rsid w:val="00E67546"/>
    <w:rsid w:val="00E7046A"/>
    <w:rsid w:val="00E70E0C"/>
    <w:rsid w:val="00E71ED3"/>
    <w:rsid w:val="00E72421"/>
    <w:rsid w:val="00E72528"/>
    <w:rsid w:val="00E7284D"/>
    <w:rsid w:val="00E729BF"/>
    <w:rsid w:val="00E731C3"/>
    <w:rsid w:val="00E73578"/>
    <w:rsid w:val="00E73647"/>
    <w:rsid w:val="00E73743"/>
    <w:rsid w:val="00E7393C"/>
    <w:rsid w:val="00E74795"/>
    <w:rsid w:val="00E75514"/>
    <w:rsid w:val="00E755C9"/>
    <w:rsid w:val="00E75E5B"/>
    <w:rsid w:val="00E75EDB"/>
    <w:rsid w:val="00E75F1A"/>
    <w:rsid w:val="00E76CEF"/>
    <w:rsid w:val="00E77332"/>
    <w:rsid w:val="00E776B8"/>
    <w:rsid w:val="00E77B81"/>
    <w:rsid w:val="00E8052B"/>
    <w:rsid w:val="00E81701"/>
    <w:rsid w:val="00E8184D"/>
    <w:rsid w:val="00E818C9"/>
    <w:rsid w:val="00E818EE"/>
    <w:rsid w:val="00E81D34"/>
    <w:rsid w:val="00E81EF7"/>
    <w:rsid w:val="00E8240B"/>
    <w:rsid w:val="00E837BB"/>
    <w:rsid w:val="00E838D8"/>
    <w:rsid w:val="00E8487B"/>
    <w:rsid w:val="00E851E4"/>
    <w:rsid w:val="00E858A7"/>
    <w:rsid w:val="00E863F0"/>
    <w:rsid w:val="00E86B8E"/>
    <w:rsid w:val="00E87EEA"/>
    <w:rsid w:val="00E9010F"/>
    <w:rsid w:val="00E90F96"/>
    <w:rsid w:val="00E91CBE"/>
    <w:rsid w:val="00E91CFD"/>
    <w:rsid w:val="00E92375"/>
    <w:rsid w:val="00E92884"/>
    <w:rsid w:val="00E92D91"/>
    <w:rsid w:val="00E92F46"/>
    <w:rsid w:val="00E938EE"/>
    <w:rsid w:val="00E93C17"/>
    <w:rsid w:val="00E93E59"/>
    <w:rsid w:val="00E94348"/>
    <w:rsid w:val="00E94B18"/>
    <w:rsid w:val="00E9501B"/>
    <w:rsid w:val="00E9501E"/>
    <w:rsid w:val="00E95641"/>
    <w:rsid w:val="00E95675"/>
    <w:rsid w:val="00E95C7F"/>
    <w:rsid w:val="00E96168"/>
    <w:rsid w:val="00E96389"/>
    <w:rsid w:val="00E96765"/>
    <w:rsid w:val="00E96F89"/>
    <w:rsid w:val="00E970D5"/>
    <w:rsid w:val="00E97321"/>
    <w:rsid w:val="00E97F80"/>
    <w:rsid w:val="00E97FAE"/>
    <w:rsid w:val="00EA00D5"/>
    <w:rsid w:val="00EA0623"/>
    <w:rsid w:val="00EA0959"/>
    <w:rsid w:val="00EA09C0"/>
    <w:rsid w:val="00EA19D5"/>
    <w:rsid w:val="00EA1A62"/>
    <w:rsid w:val="00EA1D33"/>
    <w:rsid w:val="00EA2591"/>
    <w:rsid w:val="00EA2622"/>
    <w:rsid w:val="00EA28E4"/>
    <w:rsid w:val="00EA2BF2"/>
    <w:rsid w:val="00EA3531"/>
    <w:rsid w:val="00EA430F"/>
    <w:rsid w:val="00EA4A72"/>
    <w:rsid w:val="00EA4E45"/>
    <w:rsid w:val="00EA5248"/>
    <w:rsid w:val="00EA535F"/>
    <w:rsid w:val="00EA5745"/>
    <w:rsid w:val="00EA6A31"/>
    <w:rsid w:val="00EA6FCC"/>
    <w:rsid w:val="00EA741B"/>
    <w:rsid w:val="00EA770B"/>
    <w:rsid w:val="00EA7AF6"/>
    <w:rsid w:val="00EA7AFC"/>
    <w:rsid w:val="00EA7C7D"/>
    <w:rsid w:val="00EB1601"/>
    <w:rsid w:val="00EB1FAB"/>
    <w:rsid w:val="00EB2599"/>
    <w:rsid w:val="00EB25F7"/>
    <w:rsid w:val="00EB2C0C"/>
    <w:rsid w:val="00EB2C33"/>
    <w:rsid w:val="00EB370E"/>
    <w:rsid w:val="00EB3771"/>
    <w:rsid w:val="00EB3CB0"/>
    <w:rsid w:val="00EB4042"/>
    <w:rsid w:val="00EB458B"/>
    <w:rsid w:val="00EB48DE"/>
    <w:rsid w:val="00EB4A95"/>
    <w:rsid w:val="00EB4CAE"/>
    <w:rsid w:val="00EB5081"/>
    <w:rsid w:val="00EB52AD"/>
    <w:rsid w:val="00EB5A94"/>
    <w:rsid w:val="00EB5CE9"/>
    <w:rsid w:val="00EB6064"/>
    <w:rsid w:val="00EB6E73"/>
    <w:rsid w:val="00EB6F0B"/>
    <w:rsid w:val="00EB7905"/>
    <w:rsid w:val="00EB7A58"/>
    <w:rsid w:val="00EB7EB9"/>
    <w:rsid w:val="00EC0B96"/>
    <w:rsid w:val="00EC0F2B"/>
    <w:rsid w:val="00EC0F79"/>
    <w:rsid w:val="00EC0FD6"/>
    <w:rsid w:val="00EC11C6"/>
    <w:rsid w:val="00EC179A"/>
    <w:rsid w:val="00EC1CB3"/>
    <w:rsid w:val="00EC1F9D"/>
    <w:rsid w:val="00EC21EF"/>
    <w:rsid w:val="00EC25B2"/>
    <w:rsid w:val="00EC3178"/>
    <w:rsid w:val="00EC3FCA"/>
    <w:rsid w:val="00EC40D1"/>
    <w:rsid w:val="00EC444C"/>
    <w:rsid w:val="00EC45D4"/>
    <w:rsid w:val="00EC4CB7"/>
    <w:rsid w:val="00EC5629"/>
    <w:rsid w:val="00EC65F0"/>
    <w:rsid w:val="00EC6F01"/>
    <w:rsid w:val="00EC70CA"/>
    <w:rsid w:val="00EC7365"/>
    <w:rsid w:val="00EC7EB3"/>
    <w:rsid w:val="00ED03CE"/>
    <w:rsid w:val="00ED05EE"/>
    <w:rsid w:val="00ED0667"/>
    <w:rsid w:val="00ED08B4"/>
    <w:rsid w:val="00ED09B2"/>
    <w:rsid w:val="00ED0F5F"/>
    <w:rsid w:val="00ED10F5"/>
    <w:rsid w:val="00ED2631"/>
    <w:rsid w:val="00ED288D"/>
    <w:rsid w:val="00ED3253"/>
    <w:rsid w:val="00ED3496"/>
    <w:rsid w:val="00ED3D5C"/>
    <w:rsid w:val="00ED4699"/>
    <w:rsid w:val="00ED4768"/>
    <w:rsid w:val="00ED4778"/>
    <w:rsid w:val="00ED57A3"/>
    <w:rsid w:val="00ED5B16"/>
    <w:rsid w:val="00ED5BFE"/>
    <w:rsid w:val="00ED6015"/>
    <w:rsid w:val="00ED6533"/>
    <w:rsid w:val="00ED66B4"/>
    <w:rsid w:val="00ED6D3F"/>
    <w:rsid w:val="00ED7A61"/>
    <w:rsid w:val="00EE09B8"/>
    <w:rsid w:val="00EE0BB6"/>
    <w:rsid w:val="00EE0DD3"/>
    <w:rsid w:val="00EE0EF4"/>
    <w:rsid w:val="00EE0F99"/>
    <w:rsid w:val="00EE1478"/>
    <w:rsid w:val="00EE179E"/>
    <w:rsid w:val="00EE181E"/>
    <w:rsid w:val="00EE1D9E"/>
    <w:rsid w:val="00EE4659"/>
    <w:rsid w:val="00EE49B7"/>
    <w:rsid w:val="00EE4BAC"/>
    <w:rsid w:val="00EE4C5B"/>
    <w:rsid w:val="00EE4E1F"/>
    <w:rsid w:val="00EE52C9"/>
    <w:rsid w:val="00EE5DE2"/>
    <w:rsid w:val="00EE6396"/>
    <w:rsid w:val="00EE6902"/>
    <w:rsid w:val="00EE6D17"/>
    <w:rsid w:val="00EE6D7E"/>
    <w:rsid w:val="00EE6F69"/>
    <w:rsid w:val="00EE7949"/>
    <w:rsid w:val="00EE7B1B"/>
    <w:rsid w:val="00EE7D2D"/>
    <w:rsid w:val="00EE7E25"/>
    <w:rsid w:val="00EE7FF1"/>
    <w:rsid w:val="00EF0112"/>
    <w:rsid w:val="00EF049E"/>
    <w:rsid w:val="00EF0CB0"/>
    <w:rsid w:val="00EF136B"/>
    <w:rsid w:val="00EF191D"/>
    <w:rsid w:val="00EF192B"/>
    <w:rsid w:val="00EF1AEB"/>
    <w:rsid w:val="00EF1F39"/>
    <w:rsid w:val="00EF2688"/>
    <w:rsid w:val="00EF2DAC"/>
    <w:rsid w:val="00EF32B9"/>
    <w:rsid w:val="00EF3615"/>
    <w:rsid w:val="00EF3817"/>
    <w:rsid w:val="00EF42CF"/>
    <w:rsid w:val="00EF4C19"/>
    <w:rsid w:val="00EF5538"/>
    <w:rsid w:val="00EF64ED"/>
    <w:rsid w:val="00EF6A31"/>
    <w:rsid w:val="00EF6C69"/>
    <w:rsid w:val="00EF7D53"/>
    <w:rsid w:val="00F00C21"/>
    <w:rsid w:val="00F01921"/>
    <w:rsid w:val="00F0215E"/>
    <w:rsid w:val="00F027F1"/>
    <w:rsid w:val="00F02D39"/>
    <w:rsid w:val="00F02DBA"/>
    <w:rsid w:val="00F02FF2"/>
    <w:rsid w:val="00F05E1C"/>
    <w:rsid w:val="00F0682D"/>
    <w:rsid w:val="00F06904"/>
    <w:rsid w:val="00F06EFB"/>
    <w:rsid w:val="00F07915"/>
    <w:rsid w:val="00F103C5"/>
    <w:rsid w:val="00F10CBC"/>
    <w:rsid w:val="00F10F4B"/>
    <w:rsid w:val="00F112CD"/>
    <w:rsid w:val="00F113B2"/>
    <w:rsid w:val="00F1262B"/>
    <w:rsid w:val="00F14FD3"/>
    <w:rsid w:val="00F150A8"/>
    <w:rsid w:val="00F16420"/>
    <w:rsid w:val="00F16BA6"/>
    <w:rsid w:val="00F16C8C"/>
    <w:rsid w:val="00F16EF9"/>
    <w:rsid w:val="00F171A6"/>
    <w:rsid w:val="00F17691"/>
    <w:rsid w:val="00F17A8D"/>
    <w:rsid w:val="00F20561"/>
    <w:rsid w:val="00F20717"/>
    <w:rsid w:val="00F20872"/>
    <w:rsid w:val="00F20973"/>
    <w:rsid w:val="00F20A79"/>
    <w:rsid w:val="00F20D23"/>
    <w:rsid w:val="00F20ECC"/>
    <w:rsid w:val="00F21950"/>
    <w:rsid w:val="00F2210D"/>
    <w:rsid w:val="00F229EA"/>
    <w:rsid w:val="00F22D8E"/>
    <w:rsid w:val="00F232CE"/>
    <w:rsid w:val="00F2379F"/>
    <w:rsid w:val="00F238FE"/>
    <w:rsid w:val="00F23A47"/>
    <w:rsid w:val="00F2403B"/>
    <w:rsid w:val="00F24948"/>
    <w:rsid w:val="00F24A7A"/>
    <w:rsid w:val="00F25538"/>
    <w:rsid w:val="00F257B4"/>
    <w:rsid w:val="00F25D2E"/>
    <w:rsid w:val="00F26515"/>
    <w:rsid w:val="00F271CC"/>
    <w:rsid w:val="00F27BFE"/>
    <w:rsid w:val="00F27F5A"/>
    <w:rsid w:val="00F305A2"/>
    <w:rsid w:val="00F30693"/>
    <w:rsid w:val="00F30A71"/>
    <w:rsid w:val="00F30EE1"/>
    <w:rsid w:val="00F30F2B"/>
    <w:rsid w:val="00F30F6C"/>
    <w:rsid w:val="00F3165E"/>
    <w:rsid w:val="00F31918"/>
    <w:rsid w:val="00F32436"/>
    <w:rsid w:val="00F32DED"/>
    <w:rsid w:val="00F33030"/>
    <w:rsid w:val="00F340F2"/>
    <w:rsid w:val="00F343CC"/>
    <w:rsid w:val="00F34652"/>
    <w:rsid w:val="00F34AA6"/>
    <w:rsid w:val="00F35976"/>
    <w:rsid w:val="00F35C99"/>
    <w:rsid w:val="00F364FD"/>
    <w:rsid w:val="00F37015"/>
    <w:rsid w:val="00F37636"/>
    <w:rsid w:val="00F37793"/>
    <w:rsid w:val="00F378BD"/>
    <w:rsid w:val="00F37A7E"/>
    <w:rsid w:val="00F40C58"/>
    <w:rsid w:val="00F4149A"/>
    <w:rsid w:val="00F41C1F"/>
    <w:rsid w:val="00F42C97"/>
    <w:rsid w:val="00F42EAF"/>
    <w:rsid w:val="00F446A3"/>
    <w:rsid w:val="00F4490E"/>
    <w:rsid w:val="00F45530"/>
    <w:rsid w:val="00F45DB1"/>
    <w:rsid w:val="00F46203"/>
    <w:rsid w:val="00F46BFA"/>
    <w:rsid w:val="00F46DDB"/>
    <w:rsid w:val="00F46E2E"/>
    <w:rsid w:val="00F47314"/>
    <w:rsid w:val="00F47DCF"/>
    <w:rsid w:val="00F50425"/>
    <w:rsid w:val="00F504EC"/>
    <w:rsid w:val="00F50BAF"/>
    <w:rsid w:val="00F51267"/>
    <w:rsid w:val="00F517B4"/>
    <w:rsid w:val="00F51EC9"/>
    <w:rsid w:val="00F526BC"/>
    <w:rsid w:val="00F52A0E"/>
    <w:rsid w:val="00F52FE4"/>
    <w:rsid w:val="00F5308B"/>
    <w:rsid w:val="00F54397"/>
    <w:rsid w:val="00F54BE8"/>
    <w:rsid w:val="00F55806"/>
    <w:rsid w:val="00F55BFA"/>
    <w:rsid w:val="00F56F35"/>
    <w:rsid w:val="00F57148"/>
    <w:rsid w:val="00F575D8"/>
    <w:rsid w:val="00F579AB"/>
    <w:rsid w:val="00F60493"/>
    <w:rsid w:val="00F604E9"/>
    <w:rsid w:val="00F607E5"/>
    <w:rsid w:val="00F608B1"/>
    <w:rsid w:val="00F6131E"/>
    <w:rsid w:val="00F614CD"/>
    <w:rsid w:val="00F62E33"/>
    <w:rsid w:val="00F6329B"/>
    <w:rsid w:val="00F635B7"/>
    <w:rsid w:val="00F63793"/>
    <w:rsid w:val="00F638FE"/>
    <w:rsid w:val="00F639BD"/>
    <w:rsid w:val="00F642A0"/>
    <w:rsid w:val="00F644AE"/>
    <w:rsid w:val="00F64ABA"/>
    <w:rsid w:val="00F650C1"/>
    <w:rsid w:val="00F6565E"/>
    <w:rsid w:val="00F6587E"/>
    <w:rsid w:val="00F65C89"/>
    <w:rsid w:val="00F65FA6"/>
    <w:rsid w:val="00F66009"/>
    <w:rsid w:val="00F66285"/>
    <w:rsid w:val="00F66585"/>
    <w:rsid w:val="00F6674F"/>
    <w:rsid w:val="00F66ABF"/>
    <w:rsid w:val="00F702FD"/>
    <w:rsid w:val="00F70319"/>
    <w:rsid w:val="00F703AE"/>
    <w:rsid w:val="00F7091C"/>
    <w:rsid w:val="00F70CFC"/>
    <w:rsid w:val="00F70D54"/>
    <w:rsid w:val="00F70E43"/>
    <w:rsid w:val="00F71049"/>
    <w:rsid w:val="00F71EF0"/>
    <w:rsid w:val="00F7227D"/>
    <w:rsid w:val="00F728F3"/>
    <w:rsid w:val="00F72EFB"/>
    <w:rsid w:val="00F73191"/>
    <w:rsid w:val="00F73271"/>
    <w:rsid w:val="00F736D9"/>
    <w:rsid w:val="00F737D8"/>
    <w:rsid w:val="00F73973"/>
    <w:rsid w:val="00F739B8"/>
    <w:rsid w:val="00F752EE"/>
    <w:rsid w:val="00F75B1D"/>
    <w:rsid w:val="00F766FB"/>
    <w:rsid w:val="00F77105"/>
    <w:rsid w:val="00F775B8"/>
    <w:rsid w:val="00F7769E"/>
    <w:rsid w:val="00F807EC"/>
    <w:rsid w:val="00F80973"/>
    <w:rsid w:val="00F813D3"/>
    <w:rsid w:val="00F8176B"/>
    <w:rsid w:val="00F81F3C"/>
    <w:rsid w:val="00F822C8"/>
    <w:rsid w:val="00F8249C"/>
    <w:rsid w:val="00F82719"/>
    <w:rsid w:val="00F82737"/>
    <w:rsid w:val="00F82A91"/>
    <w:rsid w:val="00F82B0C"/>
    <w:rsid w:val="00F83DD0"/>
    <w:rsid w:val="00F8499D"/>
    <w:rsid w:val="00F852B7"/>
    <w:rsid w:val="00F8599D"/>
    <w:rsid w:val="00F8646A"/>
    <w:rsid w:val="00F8667F"/>
    <w:rsid w:val="00F87365"/>
    <w:rsid w:val="00F873EB"/>
    <w:rsid w:val="00F87816"/>
    <w:rsid w:val="00F87BD5"/>
    <w:rsid w:val="00F87EAF"/>
    <w:rsid w:val="00F90418"/>
    <w:rsid w:val="00F90570"/>
    <w:rsid w:val="00F906F1"/>
    <w:rsid w:val="00F909FE"/>
    <w:rsid w:val="00F90E48"/>
    <w:rsid w:val="00F91A03"/>
    <w:rsid w:val="00F91CD9"/>
    <w:rsid w:val="00F91D33"/>
    <w:rsid w:val="00F9261E"/>
    <w:rsid w:val="00F92D26"/>
    <w:rsid w:val="00F931F5"/>
    <w:rsid w:val="00F93210"/>
    <w:rsid w:val="00F93D06"/>
    <w:rsid w:val="00F94ABF"/>
    <w:rsid w:val="00F94E18"/>
    <w:rsid w:val="00F9502F"/>
    <w:rsid w:val="00F9556B"/>
    <w:rsid w:val="00F958D5"/>
    <w:rsid w:val="00F960F8"/>
    <w:rsid w:val="00F96224"/>
    <w:rsid w:val="00F96A57"/>
    <w:rsid w:val="00F9711A"/>
    <w:rsid w:val="00F97245"/>
    <w:rsid w:val="00F97D4D"/>
    <w:rsid w:val="00F97F29"/>
    <w:rsid w:val="00F97F2A"/>
    <w:rsid w:val="00F97F5D"/>
    <w:rsid w:val="00FA00C3"/>
    <w:rsid w:val="00FA0A6E"/>
    <w:rsid w:val="00FA256E"/>
    <w:rsid w:val="00FA2653"/>
    <w:rsid w:val="00FA2AFA"/>
    <w:rsid w:val="00FA3182"/>
    <w:rsid w:val="00FA3950"/>
    <w:rsid w:val="00FA39D7"/>
    <w:rsid w:val="00FA3FAF"/>
    <w:rsid w:val="00FA4258"/>
    <w:rsid w:val="00FA43BE"/>
    <w:rsid w:val="00FA4503"/>
    <w:rsid w:val="00FA4CA5"/>
    <w:rsid w:val="00FA5667"/>
    <w:rsid w:val="00FA6020"/>
    <w:rsid w:val="00FA62A3"/>
    <w:rsid w:val="00FA6B60"/>
    <w:rsid w:val="00FA6C90"/>
    <w:rsid w:val="00FA78A4"/>
    <w:rsid w:val="00FB095B"/>
    <w:rsid w:val="00FB0B1E"/>
    <w:rsid w:val="00FB102C"/>
    <w:rsid w:val="00FB16C6"/>
    <w:rsid w:val="00FB2F96"/>
    <w:rsid w:val="00FB32BC"/>
    <w:rsid w:val="00FB4000"/>
    <w:rsid w:val="00FB4F56"/>
    <w:rsid w:val="00FB579C"/>
    <w:rsid w:val="00FB668F"/>
    <w:rsid w:val="00FB685F"/>
    <w:rsid w:val="00FB6FAF"/>
    <w:rsid w:val="00FB7873"/>
    <w:rsid w:val="00FC0045"/>
    <w:rsid w:val="00FC024C"/>
    <w:rsid w:val="00FC048F"/>
    <w:rsid w:val="00FC0550"/>
    <w:rsid w:val="00FC0C29"/>
    <w:rsid w:val="00FC13A6"/>
    <w:rsid w:val="00FC1CBB"/>
    <w:rsid w:val="00FC2214"/>
    <w:rsid w:val="00FC22EB"/>
    <w:rsid w:val="00FC2383"/>
    <w:rsid w:val="00FC26BF"/>
    <w:rsid w:val="00FC2D0E"/>
    <w:rsid w:val="00FC2F4D"/>
    <w:rsid w:val="00FC31AC"/>
    <w:rsid w:val="00FC35CA"/>
    <w:rsid w:val="00FC3F3B"/>
    <w:rsid w:val="00FC4450"/>
    <w:rsid w:val="00FC48BB"/>
    <w:rsid w:val="00FC523B"/>
    <w:rsid w:val="00FC574A"/>
    <w:rsid w:val="00FC5A77"/>
    <w:rsid w:val="00FC62BA"/>
    <w:rsid w:val="00FC6C36"/>
    <w:rsid w:val="00FC7217"/>
    <w:rsid w:val="00FC788F"/>
    <w:rsid w:val="00FC7DC5"/>
    <w:rsid w:val="00FD1BE0"/>
    <w:rsid w:val="00FD3440"/>
    <w:rsid w:val="00FD4418"/>
    <w:rsid w:val="00FD4BA3"/>
    <w:rsid w:val="00FD5F34"/>
    <w:rsid w:val="00FD6678"/>
    <w:rsid w:val="00FD6DEB"/>
    <w:rsid w:val="00FD7465"/>
    <w:rsid w:val="00FD7599"/>
    <w:rsid w:val="00FD7D27"/>
    <w:rsid w:val="00FE0D40"/>
    <w:rsid w:val="00FE0F50"/>
    <w:rsid w:val="00FE1994"/>
    <w:rsid w:val="00FE216A"/>
    <w:rsid w:val="00FE29EB"/>
    <w:rsid w:val="00FE3704"/>
    <w:rsid w:val="00FE38A4"/>
    <w:rsid w:val="00FE3B42"/>
    <w:rsid w:val="00FE4781"/>
    <w:rsid w:val="00FE4B54"/>
    <w:rsid w:val="00FE4CDE"/>
    <w:rsid w:val="00FE4FB3"/>
    <w:rsid w:val="00FE573C"/>
    <w:rsid w:val="00FE6793"/>
    <w:rsid w:val="00FE69C9"/>
    <w:rsid w:val="00FE7762"/>
    <w:rsid w:val="00FE7BA4"/>
    <w:rsid w:val="00FE7FA4"/>
    <w:rsid w:val="00FF1E6D"/>
    <w:rsid w:val="00FF20A7"/>
    <w:rsid w:val="00FF230A"/>
    <w:rsid w:val="00FF2519"/>
    <w:rsid w:val="00FF2D85"/>
    <w:rsid w:val="00FF31CF"/>
    <w:rsid w:val="00FF3709"/>
    <w:rsid w:val="00FF3812"/>
    <w:rsid w:val="00FF3C07"/>
    <w:rsid w:val="00FF413D"/>
    <w:rsid w:val="00FF4273"/>
    <w:rsid w:val="00FF44A7"/>
    <w:rsid w:val="00FF48DB"/>
    <w:rsid w:val="00FF4A03"/>
    <w:rsid w:val="00FF5004"/>
    <w:rsid w:val="00FF584C"/>
    <w:rsid w:val="00FF5AC1"/>
    <w:rsid w:val="00FF5E50"/>
    <w:rsid w:val="00FF5F2E"/>
    <w:rsid w:val="00FF5FFE"/>
    <w:rsid w:val="00FF69B0"/>
    <w:rsid w:val="00FF6B61"/>
    <w:rsid w:val="00FF6E81"/>
    <w:rsid w:val="00FF7448"/>
    <w:rsid w:val="00FF74E3"/>
    <w:rsid w:val="00FF75C3"/>
    <w:rsid w:val="00FF7633"/>
    <w:rsid w:val="00FF7AB4"/>
    <w:rsid w:val="00FF7C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link w:val="EmailDiscussionChar"/>
    <w:qFormat/>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character" w:customStyle="1" w:styleId="EmailDiscussionChar">
    <w:name w:val="EmailDiscussion Char"/>
    <w:link w:val="EmailDiscussion"/>
    <w:rsid w:val="00D579C3"/>
    <w:rPr>
      <w:rFonts w:ascii="Arial" w:eastAsia="MS Mincho" w:hAnsi="Arial"/>
      <w:b/>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link w:val="EmailDiscussionChar"/>
    <w:qFormat/>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character" w:customStyle="1" w:styleId="EmailDiscussionChar">
    <w:name w:val="EmailDiscussion Char"/>
    <w:link w:val="EmailDiscussion"/>
    <w:rsid w:val="00D579C3"/>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35751976">
      <w:bodyDiv w:val="1"/>
      <w:marLeft w:val="0"/>
      <w:marRight w:val="0"/>
      <w:marTop w:val="0"/>
      <w:marBottom w:val="0"/>
      <w:divBdr>
        <w:top w:val="none" w:sz="0" w:space="0" w:color="auto"/>
        <w:left w:val="none" w:sz="0" w:space="0" w:color="auto"/>
        <w:bottom w:val="none" w:sz="0" w:space="0" w:color="auto"/>
        <w:right w:val="none" w:sz="0" w:space="0" w:color="auto"/>
      </w:divBdr>
      <w:divsChild>
        <w:div w:id="1144929288">
          <w:marLeft w:val="547"/>
          <w:marRight w:val="0"/>
          <w:marTop w:val="40"/>
          <w:marBottom w:val="0"/>
          <w:divBdr>
            <w:top w:val="none" w:sz="0" w:space="0" w:color="auto"/>
            <w:left w:val="none" w:sz="0" w:space="0" w:color="auto"/>
            <w:bottom w:val="none" w:sz="0" w:space="0" w:color="auto"/>
            <w:right w:val="none" w:sz="0" w:space="0" w:color="auto"/>
          </w:divBdr>
        </w:div>
        <w:div w:id="1811559030">
          <w:marLeft w:val="1166"/>
          <w:marRight w:val="0"/>
          <w:marTop w:val="40"/>
          <w:marBottom w:val="0"/>
          <w:divBdr>
            <w:top w:val="none" w:sz="0" w:space="0" w:color="auto"/>
            <w:left w:val="none" w:sz="0" w:space="0" w:color="auto"/>
            <w:bottom w:val="none" w:sz="0" w:space="0" w:color="auto"/>
            <w:right w:val="none" w:sz="0" w:space="0" w:color="auto"/>
          </w:divBdr>
        </w:div>
        <w:div w:id="606742988">
          <w:marLeft w:val="1800"/>
          <w:marRight w:val="0"/>
          <w:marTop w:val="40"/>
          <w:marBottom w:val="0"/>
          <w:divBdr>
            <w:top w:val="none" w:sz="0" w:space="0" w:color="auto"/>
            <w:left w:val="none" w:sz="0" w:space="0" w:color="auto"/>
            <w:bottom w:val="none" w:sz="0" w:space="0" w:color="auto"/>
            <w:right w:val="none" w:sz="0" w:space="0" w:color="auto"/>
          </w:divBdr>
        </w:div>
        <w:div w:id="121119009">
          <w:marLeft w:val="1800"/>
          <w:marRight w:val="0"/>
          <w:marTop w:val="40"/>
          <w:marBottom w:val="0"/>
          <w:divBdr>
            <w:top w:val="none" w:sz="0" w:space="0" w:color="auto"/>
            <w:left w:val="none" w:sz="0" w:space="0" w:color="auto"/>
            <w:bottom w:val="none" w:sz="0" w:space="0" w:color="auto"/>
            <w:right w:val="none" w:sz="0" w:space="0" w:color="auto"/>
          </w:divBdr>
        </w:div>
        <w:div w:id="13508511">
          <w:marLeft w:val="1166"/>
          <w:marRight w:val="0"/>
          <w:marTop w:val="40"/>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2873526">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0876576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956ADD-8079-4F1C-935F-3727C417A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3880</TotalTime>
  <Pages>4</Pages>
  <Words>1546</Words>
  <Characters>8818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1037</cp:revision>
  <cp:lastPrinted>2007-08-29T03:45:00Z</cp:lastPrinted>
  <dcterms:created xsi:type="dcterms:W3CDTF">2020-07-29T02:09:00Z</dcterms:created>
  <dcterms:modified xsi:type="dcterms:W3CDTF">2021-01-15T02:26:00Z</dcterms:modified>
</cp:coreProperties>
</file>